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6AB0" w14:textId="7BF53323" w:rsidR="00511FE0" w:rsidRPr="002979AE" w:rsidRDefault="00511FE0" w:rsidP="000E7576">
      <w:pPr>
        <w:spacing w:line="240" w:lineRule="auto"/>
        <w:jc w:val="both"/>
        <w:rPr>
          <w:rFonts w:asciiTheme="majorHAnsi" w:hAnsiTheme="majorHAnsi"/>
          <w:lang w:val="et-EE"/>
        </w:rPr>
      </w:pPr>
      <w:r w:rsidRPr="002979AE">
        <w:rPr>
          <w:rFonts w:asciiTheme="majorHAnsi" w:hAnsiTheme="majorHAnsi"/>
          <w:lang w:val="et-EE"/>
        </w:rPr>
        <w:t>KORRALDUS</w:t>
      </w:r>
    </w:p>
    <w:p w14:paraId="03969F64" w14:textId="179C710B" w:rsidR="00511FE0" w:rsidRPr="002979AE" w:rsidRDefault="00511FE0" w:rsidP="000E7576">
      <w:pPr>
        <w:spacing w:line="240" w:lineRule="auto"/>
        <w:jc w:val="both"/>
        <w:rPr>
          <w:rFonts w:asciiTheme="majorHAnsi" w:hAnsiTheme="majorHAnsi"/>
          <w:lang w:val="et-EE"/>
        </w:rPr>
      </w:pPr>
    </w:p>
    <w:p w14:paraId="67A974C8" w14:textId="77777777" w:rsidR="00A24CEB" w:rsidRPr="002979AE" w:rsidRDefault="00A24CEB" w:rsidP="000E7576">
      <w:pPr>
        <w:spacing w:line="240" w:lineRule="auto"/>
        <w:jc w:val="both"/>
        <w:rPr>
          <w:rFonts w:asciiTheme="majorHAnsi" w:hAnsiTheme="majorHAnsi"/>
          <w:lang w:val="et-EE"/>
        </w:rPr>
      </w:pPr>
    </w:p>
    <w:p w14:paraId="078FD312" w14:textId="3269D330" w:rsidR="003C0913" w:rsidRPr="002979AE" w:rsidRDefault="00884F3C" w:rsidP="000E7576">
      <w:pPr>
        <w:tabs>
          <w:tab w:val="right" w:pos="8931"/>
        </w:tabs>
        <w:spacing w:line="240" w:lineRule="auto"/>
        <w:jc w:val="both"/>
        <w:rPr>
          <w:rFonts w:asciiTheme="majorHAnsi" w:hAnsiTheme="majorHAnsi"/>
          <w:lang w:val="et-EE"/>
        </w:rPr>
      </w:pPr>
      <w:r w:rsidRPr="00301BF5">
        <w:rPr>
          <w:rFonts w:asciiTheme="majorHAnsi" w:hAnsiTheme="majorHAnsi"/>
          <w:b/>
          <w:noProof/>
          <w:lang w:val="et-EE" w:eastAsia="et-EE"/>
        </w:rPr>
        <mc:AlternateContent>
          <mc:Choice Requires="wps">
            <w:drawing>
              <wp:anchor distT="0" distB="0" distL="114300" distR="114300" simplePos="0" relativeHeight="251659264" behindDoc="1" locked="0" layoutInCell="1" allowOverlap="0" wp14:anchorId="4BEE1554" wp14:editId="07B5140E">
                <wp:simplePos x="0" y="0"/>
                <wp:positionH relativeFrom="page">
                  <wp:posOffset>5019040</wp:posOffset>
                </wp:positionH>
                <wp:positionV relativeFrom="page">
                  <wp:posOffset>532765</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5491DEA6" w14:textId="3C12CCAB" w:rsidR="00884F3C" w:rsidRPr="00316155" w:rsidRDefault="00884F3C" w:rsidP="00884F3C">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E1554" id="_x0000_t202" coordsize="21600,21600" o:spt="202" path="m,l,21600r21600,l21600,xe">
                <v:stroke joinstyle="miter"/>
                <v:path gradientshapeok="t" o:connecttype="rect"/>
              </v:shapetype>
              <v:shape id="Text Box 23"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5491DEA6" w14:textId="3C12CCAB" w:rsidR="00884F3C" w:rsidRPr="00316155" w:rsidRDefault="00884F3C" w:rsidP="00884F3C">
                      <w:pPr>
                        <w:pStyle w:val="AK"/>
                        <w:rPr>
                          <w:lang w:val="et-EE"/>
                        </w:rPr>
                      </w:pPr>
                    </w:p>
                  </w:txbxContent>
                </v:textbox>
                <w10:wrap anchorx="page" anchory="page"/>
              </v:shape>
            </w:pict>
          </mc:Fallback>
        </mc:AlternateContent>
      </w:r>
      <w:r w:rsidR="00C4315E" w:rsidRPr="00301BF5">
        <w:rPr>
          <w:rFonts w:asciiTheme="majorHAnsi" w:hAnsiTheme="majorHAnsi"/>
          <w:lang w:val="et-EE"/>
        </w:rPr>
        <w:t>Saue linn</w:t>
      </w:r>
      <w:r w:rsidR="00C4315E" w:rsidRPr="00301BF5">
        <w:rPr>
          <w:rFonts w:asciiTheme="majorHAnsi" w:hAnsiTheme="majorHAnsi"/>
          <w:lang w:val="et-EE"/>
        </w:rPr>
        <w:tab/>
      </w:r>
      <w:r w:rsidR="00C25863">
        <w:rPr>
          <w:rFonts w:asciiTheme="majorHAnsi" w:hAnsiTheme="majorHAnsi"/>
          <w:lang w:val="et-EE"/>
        </w:rPr>
        <w:t>…..</w:t>
      </w:r>
      <w:r w:rsidR="000E7576" w:rsidRPr="00301BF5">
        <w:rPr>
          <w:rFonts w:asciiTheme="majorHAnsi" w:hAnsiTheme="majorHAnsi"/>
          <w:lang w:val="et-EE"/>
        </w:rPr>
        <w:t xml:space="preserve">. </w:t>
      </w:r>
      <w:r w:rsidR="00BA53CD">
        <w:rPr>
          <w:rFonts w:asciiTheme="majorHAnsi" w:hAnsiTheme="majorHAnsi"/>
          <w:lang w:val="et-EE"/>
        </w:rPr>
        <w:t>august</w:t>
      </w:r>
      <w:r w:rsidR="000E7576" w:rsidRPr="00301BF5">
        <w:rPr>
          <w:rFonts w:asciiTheme="majorHAnsi" w:hAnsiTheme="majorHAnsi"/>
          <w:lang w:val="et-EE"/>
        </w:rPr>
        <w:t xml:space="preserve"> 202</w:t>
      </w:r>
      <w:r w:rsidR="00905164">
        <w:rPr>
          <w:rFonts w:asciiTheme="majorHAnsi" w:hAnsiTheme="majorHAnsi"/>
          <w:lang w:val="et-EE"/>
        </w:rPr>
        <w:t>5</w:t>
      </w:r>
      <w:r w:rsidR="003C0913" w:rsidRPr="00301BF5">
        <w:rPr>
          <w:rFonts w:asciiTheme="majorHAnsi" w:hAnsiTheme="majorHAnsi"/>
          <w:lang w:val="et-EE"/>
        </w:rPr>
        <w:t xml:space="preserve"> nr</w:t>
      </w:r>
      <w:r w:rsidR="00191F9C" w:rsidRPr="002979AE">
        <w:rPr>
          <w:rFonts w:asciiTheme="majorHAnsi" w:hAnsiTheme="majorHAnsi"/>
          <w:lang w:val="et-EE"/>
        </w:rPr>
        <w:t xml:space="preserve"> </w:t>
      </w:r>
    </w:p>
    <w:p w14:paraId="33A0FF4E" w14:textId="77777777" w:rsidR="003C0913" w:rsidRPr="002979AE" w:rsidRDefault="003C0913" w:rsidP="000E7576">
      <w:pPr>
        <w:spacing w:line="240" w:lineRule="auto"/>
        <w:jc w:val="both"/>
        <w:rPr>
          <w:rFonts w:asciiTheme="majorHAnsi" w:hAnsiTheme="majorHAnsi"/>
          <w:lang w:val="et-EE"/>
        </w:rPr>
      </w:pPr>
    </w:p>
    <w:p w14:paraId="426F1BCB" w14:textId="77777777" w:rsidR="003C0913" w:rsidRPr="002979AE" w:rsidRDefault="003C0913" w:rsidP="000E7576">
      <w:pPr>
        <w:spacing w:line="240" w:lineRule="auto"/>
        <w:jc w:val="both"/>
        <w:rPr>
          <w:rFonts w:asciiTheme="majorHAnsi" w:hAnsiTheme="majorHAnsi"/>
          <w:lang w:val="et-EE"/>
        </w:rPr>
      </w:pPr>
    </w:p>
    <w:p w14:paraId="0BDF1698" w14:textId="5A0D2626" w:rsidR="000E7576" w:rsidRPr="002979AE" w:rsidRDefault="004F1533" w:rsidP="008F092C">
      <w:pPr>
        <w:spacing w:line="240" w:lineRule="auto"/>
        <w:ind w:right="2296"/>
        <w:jc w:val="both"/>
        <w:rPr>
          <w:rFonts w:asciiTheme="majorHAnsi" w:hAnsiTheme="majorHAnsi"/>
          <w:b/>
          <w:lang w:val="et-EE"/>
        </w:rPr>
      </w:pPr>
      <w:r>
        <w:rPr>
          <w:rStyle w:val="fontstyle01"/>
          <w:rFonts w:asciiTheme="majorHAnsi" w:hAnsiTheme="majorHAnsi"/>
          <w:lang w:val="et-EE"/>
        </w:rPr>
        <w:t>Koidu</w:t>
      </w:r>
      <w:r w:rsidR="00451148" w:rsidRPr="00FC2AAE">
        <w:rPr>
          <w:rStyle w:val="fontstyle01"/>
          <w:rFonts w:asciiTheme="majorHAnsi" w:hAnsiTheme="majorHAnsi"/>
          <w:lang w:val="et-EE"/>
        </w:rPr>
        <w:t xml:space="preserve"> külas </w:t>
      </w:r>
      <w:r>
        <w:rPr>
          <w:rStyle w:val="fontstyle01"/>
          <w:rFonts w:asciiTheme="majorHAnsi" w:hAnsiTheme="majorHAnsi"/>
          <w:color w:val="auto"/>
          <w:lang w:val="et-EE"/>
        </w:rPr>
        <w:t xml:space="preserve">Leedu tee ja </w:t>
      </w:r>
      <w:r w:rsidR="00AF32CA">
        <w:rPr>
          <w:rStyle w:val="fontstyle01"/>
          <w:rFonts w:asciiTheme="majorHAnsi" w:hAnsiTheme="majorHAnsi"/>
          <w:color w:val="auto"/>
          <w:lang w:val="et-EE"/>
        </w:rPr>
        <w:t xml:space="preserve">lähiala </w:t>
      </w:r>
      <w:r w:rsidR="00932691">
        <w:rPr>
          <w:rStyle w:val="fontstyle01"/>
          <w:rFonts w:asciiTheme="majorHAnsi" w:hAnsiTheme="majorHAnsi"/>
          <w:color w:val="auto"/>
          <w:lang w:val="et-EE"/>
        </w:rPr>
        <w:t>äri</w:t>
      </w:r>
      <w:r w:rsidR="00AF32CA">
        <w:rPr>
          <w:rStyle w:val="fontstyle01"/>
          <w:rFonts w:asciiTheme="majorHAnsi" w:hAnsiTheme="majorHAnsi"/>
          <w:color w:val="auto"/>
          <w:lang w:val="et-EE"/>
        </w:rPr>
        <w:t>ala</w:t>
      </w:r>
      <w:r w:rsidR="006D6157" w:rsidRPr="002979AE">
        <w:rPr>
          <w:rStyle w:val="fontstyle01"/>
          <w:rFonts w:asciiTheme="majorHAnsi" w:hAnsiTheme="majorHAnsi"/>
          <w:lang w:val="et-EE"/>
        </w:rPr>
        <w:t xml:space="preserve"> detailplaneeringu</w:t>
      </w:r>
      <w:r w:rsidR="002248DB">
        <w:rPr>
          <w:rStyle w:val="fontstyle01"/>
          <w:rFonts w:asciiTheme="majorHAnsi" w:hAnsiTheme="majorHAnsi"/>
          <w:lang w:val="et-EE"/>
        </w:rPr>
        <w:t xml:space="preserve"> </w:t>
      </w:r>
      <w:r w:rsidR="006D6157" w:rsidRPr="002979AE">
        <w:rPr>
          <w:rStyle w:val="fontstyle01"/>
          <w:rFonts w:asciiTheme="majorHAnsi" w:hAnsiTheme="majorHAnsi"/>
          <w:lang w:val="et-EE"/>
        </w:rPr>
        <w:t>algatamine ning keskkonnamõju strateegilise</w:t>
      </w:r>
      <w:r w:rsidR="002248DB">
        <w:rPr>
          <w:rStyle w:val="fontstyle01"/>
          <w:rFonts w:asciiTheme="majorHAnsi" w:hAnsiTheme="majorHAnsi"/>
          <w:lang w:val="et-EE"/>
        </w:rPr>
        <w:t xml:space="preserve"> </w:t>
      </w:r>
      <w:r w:rsidR="006D6157" w:rsidRPr="002979AE">
        <w:rPr>
          <w:rStyle w:val="fontstyle01"/>
          <w:rFonts w:asciiTheme="majorHAnsi" w:hAnsiTheme="majorHAnsi"/>
          <w:lang w:val="et-EE"/>
        </w:rPr>
        <w:t>hindamise</w:t>
      </w:r>
      <w:r w:rsidR="002248DB">
        <w:rPr>
          <w:rFonts w:asciiTheme="majorHAnsi" w:hAnsiTheme="majorHAnsi"/>
          <w:b/>
          <w:bCs/>
          <w:color w:val="000000"/>
          <w:lang w:val="et-EE"/>
        </w:rPr>
        <w:t xml:space="preserve"> </w:t>
      </w:r>
      <w:r w:rsidR="006D6157" w:rsidRPr="002979AE">
        <w:rPr>
          <w:rStyle w:val="fontstyle01"/>
          <w:rFonts w:asciiTheme="majorHAnsi" w:hAnsiTheme="majorHAnsi"/>
          <w:lang w:val="et-EE"/>
        </w:rPr>
        <w:t>mittealgatamine</w:t>
      </w:r>
    </w:p>
    <w:p w14:paraId="3AAFCBE0" w14:textId="77777777" w:rsidR="000E7576" w:rsidRPr="002979AE" w:rsidRDefault="000E7576" w:rsidP="000E7576">
      <w:pPr>
        <w:spacing w:line="240" w:lineRule="auto"/>
        <w:jc w:val="both"/>
        <w:rPr>
          <w:rFonts w:asciiTheme="majorHAnsi" w:hAnsiTheme="majorHAnsi"/>
          <w:b/>
          <w:lang w:val="et-EE"/>
        </w:rPr>
      </w:pPr>
    </w:p>
    <w:p w14:paraId="703C53B3" w14:textId="77777777" w:rsidR="003D78D1" w:rsidRDefault="000F562C" w:rsidP="003D78D1">
      <w:pPr>
        <w:rPr>
          <w:rFonts w:asciiTheme="majorHAnsi" w:hAnsiTheme="majorHAnsi"/>
          <w:color w:val="000000"/>
          <w:lang w:val="et-EE"/>
        </w:rPr>
      </w:pPr>
      <w:r w:rsidRPr="002979AE">
        <w:rPr>
          <w:rFonts w:asciiTheme="majorHAnsi" w:hAnsiTheme="majorHAnsi"/>
          <w:i/>
          <w:iCs/>
          <w:color w:val="000000"/>
          <w:lang w:val="et-EE"/>
        </w:rPr>
        <w:t xml:space="preserve">I. </w:t>
      </w:r>
      <w:r w:rsidR="00146289" w:rsidRPr="002979AE">
        <w:rPr>
          <w:rFonts w:asciiTheme="majorHAnsi" w:hAnsiTheme="majorHAnsi"/>
          <w:i/>
          <w:iCs/>
          <w:color w:val="000000"/>
          <w:lang w:val="et-EE"/>
        </w:rPr>
        <w:t>Taotluse sisu</w:t>
      </w:r>
    </w:p>
    <w:p w14:paraId="6322E5C0" w14:textId="2B622BF0" w:rsidR="00817338" w:rsidRPr="003D78D1" w:rsidRDefault="00146289" w:rsidP="001E3F3A">
      <w:pPr>
        <w:jc w:val="both"/>
        <w:rPr>
          <w:rFonts w:asciiTheme="majorHAnsi" w:hAnsiTheme="majorHAnsi"/>
          <w:color w:val="000000"/>
          <w:lang w:val="et-EE"/>
        </w:rPr>
      </w:pPr>
      <w:r w:rsidRPr="002979AE">
        <w:rPr>
          <w:rFonts w:asciiTheme="majorHAnsi" w:hAnsiTheme="majorHAnsi"/>
          <w:color w:val="000000"/>
          <w:lang w:val="et-EE"/>
        </w:rPr>
        <w:t xml:space="preserve">Saue Vallavalitsusele on esitatud taotlus detailplaneeringu algatamiseks </w:t>
      </w:r>
      <w:r w:rsidR="002A1AEB">
        <w:rPr>
          <w:rFonts w:asciiTheme="majorHAnsi" w:hAnsiTheme="majorHAnsi"/>
          <w:color w:val="000000"/>
          <w:lang w:val="et-EE"/>
        </w:rPr>
        <w:t>Koidu</w:t>
      </w:r>
      <w:r w:rsidRPr="002979AE">
        <w:rPr>
          <w:rFonts w:asciiTheme="majorHAnsi" w:hAnsiTheme="majorHAnsi"/>
          <w:color w:val="000000"/>
          <w:lang w:val="et-EE"/>
        </w:rPr>
        <w:t xml:space="preserve"> külas </w:t>
      </w:r>
      <w:r w:rsidR="0016733D">
        <w:rPr>
          <w:rFonts w:asciiTheme="majorHAnsi" w:hAnsiTheme="majorHAnsi"/>
          <w:color w:val="000000"/>
          <w:lang w:val="et-EE"/>
        </w:rPr>
        <w:t>Porvali</w:t>
      </w:r>
      <w:r w:rsidR="004D47AF">
        <w:rPr>
          <w:rFonts w:asciiTheme="majorHAnsi" w:hAnsiTheme="majorHAnsi"/>
          <w:color w:val="000000"/>
          <w:lang w:val="et-EE"/>
        </w:rPr>
        <w:t xml:space="preserve"> </w:t>
      </w:r>
      <w:bookmarkStart w:id="0" w:name="_Hlk110414008"/>
      <w:r w:rsidRPr="002979AE">
        <w:rPr>
          <w:rFonts w:asciiTheme="majorHAnsi" w:hAnsiTheme="majorHAnsi"/>
          <w:color w:val="000000"/>
          <w:lang w:val="et-EE"/>
        </w:rPr>
        <w:t>(</w:t>
      </w:r>
      <w:r w:rsidR="00664BA3" w:rsidRPr="001E3F3A">
        <w:rPr>
          <w:rFonts w:asciiTheme="majorHAnsi" w:hAnsiTheme="majorHAnsi"/>
          <w:color w:val="000000"/>
          <w:lang w:val="et-EE"/>
        </w:rPr>
        <w:t>72701:005:0198</w:t>
      </w:r>
      <w:r w:rsidRPr="002979AE">
        <w:rPr>
          <w:rFonts w:asciiTheme="majorHAnsi" w:hAnsiTheme="majorHAnsi"/>
          <w:color w:val="000000"/>
          <w:lang w:val="et-EE"/>
        </w:rPr>
        <w:t>,</w:t>
      </w:r>
      <w:r w:rsidR="00D8686C">
        <w:rPr>
          <w:rFonts w:asciiTheme="majorHAnsi" w:hAnsiTheme="majorHAnsi"/>
          <w:color w:val="000000"/>
          <w:lang w:val="et-EE"/>
        </w:rPr>
        <w:t xml:space="preserve"> </w:t>
      </w:r>
      <w:r w:rsidR="00501E4C">
        <w:rPr>
          <w:rFonts w:asciiTheme="majorHAnsi" w:hAnsiTheme="majorHAnsi"/>
          <w:color w:val="000000"/>
          <w:lang w:val="et-EE"/>
        </w:rPr>
        <w:t>4</w:t>
      </w:r>
      <w:r w:rsidR="00D85099">
        <w:rPr>
          <w:rFonts w:asciiTheme="majorHAnsi" w:hAnsiTheme="majorHAnsi"/>
          <w:color w:val="000000"/>
          <w:lang w:val="et-EE"/>
        </w:rPr>
        <w:t>6116</w:t>
      </w:r>
      <w:r w:rsidRPr="002979AE">
        <w:rPr>
          <w:rFonts w:asciiTheme="majorHAnsi" w:hAnsiTheme="majorHAnsi"/>
          <w:color w:val="000000"/>
          <w:lang w:val="et-EE"/>
        </w:rPr>
        <w:t xml:space="preserve"> m², </w:t>
      </w:r>
      <w:r w:rsidR="00F56B71">
        <w:rPr>
          <w:rFonts w:asciiTheme="majorHAnsi" w:hAnsiTheme="majorHAnsi"/>
          <w:color w:val="000000"/>
          <w:lang w:val="et-EE"/>
        </w:rPr>
        <w:t>maatulundusmaa 100%</w:t>
      </w:r>
      <w:r w:rsidRPr="002979AE">
        <w:rPr>
          <w:rFonts w:asciiTheme="majorHAnsi" w:hAnsiTheme="majorHAnsi"/>
          <w:color w:val="000000"/>
          <w:lang w:val="et-EE"/>
        </w:rPr>
        <w:t>)</w:t>
      </w:r>
      <w:bookmarkEnd w:id="0"/>
      <w:r w:rsidR="004730F3">
        <w:rPr>
          <w:rFonts w:asciiTheme="majorHAnsi" w:hAnsiTheme="majorHAnsi"/>
          <w:color w:val="000000"/>
          <w:lang w:val="et-EE"/>
        </w:rPr>
        <w:t xml:space="preserve">, </w:t>
      </w:r>
      <w:r w:rsidR="0094057B" w:rsidRPr="00385561">
        <w:rPr>
          <w:rFonts w:asciiTheme="majorHAnsi" w:hAnsiTheme="majorHAnsi"/>
          <w:color w:val="000000"/>
          <w:lang w:val="et-EE"/>
        </w:rPr>
        <w:t>Hellmanni</w:t>
      </w:r>
      <w:r w:rsidR="0094057B">
        <w:rPr>
          <w:rFonts w:asciiTheme="majorHAnsi" w:hAnsiTheme="majorHAnsi"/>
          <w:color w:val="000000"/>
          <w:lang w:val="et-EE"/>
        </w:rPr>
        <w:t xml:space="preserve"> (</w:t>
      </w:r>
      <w:r w:rsidR="0094057B" w:rsidRPr="00385561">
        <w:rPr>
          <w:rFonts w:asciiTheme="majorHAnsi" w:hAnsiTheme="majorHAnsi"/>
          <w:color w:val="000000"/>
          <w:lang w:val="et-EE"/>
        </w:rPr>
        <w:t>72701:005:0022</w:t>
      </w:r>
      <w:r w:rsidR="0094057B" w:rsidRPr="00E02376">
        <w:rPr>
          <w:rFonts w:asciiTheme="majorHAnsi" w:hAnsiTheme="majorHAnsi"/>
          <w:color w:val="000000"/>
          <w:lang w:val="et-EE"/>
        </w:rPr>
        <w:t xml:space="preserve">, </w:t>
      </w:r>
      <w:r w:rsidR="0094057B">
        <w:rPr>
          <w:rFonts w:asciiTheme="majorHAnsi" w:hAnsiTheme="majorHAnsi"/>
          <w:color w:val="000000"/>
          <w:lang w:val="et-EE"/>
        </w:rPr>
        <w:t>42217</w:t>
      </w:r>
      <w:r w:rsidR="0094057B" w:rsidRPr="00E02376">
        <w:rPr>
          <w:rFonts w:asciiTheme="majorHAnsi" w:hAnsiTheme="majorHAnsi"/>
          <w:color w:val="000000"/>
          <w:lang w:val="et-EE"/>
        </w:rPr>
        <w:t xml:space="preserve"> m²,</w:t>
      </w:r>
      <w:r w:rsidR="0094057B" w:rsidRPr="002979AE">
        <w:rPr>
          <w:rFonts w:asciiTheme="majorHAnsi" w:hAnsiTheme="majorHAnsi"/>
          <w:color w:val="000000"/>
          <w:lang w:val="et-EE"/>
        </w:rPr>
        <w:t xml:space="preserve"> </w:t>
      </w:r>
      <w:r w:rsidR="0094057B">
        <w:rPr>
          <w:rFonts w:asciiTheme="majorHAnsi" w:hAnsiTheme="majorHAnsi"/>
          <w:color w:val="000000"/>
          <w:lang w:val="et-EE"/>
        </w:rPr>
        <w:t>maatulundusmaa 100%</w:t>
      </w:r>
      <w:r w:rsidR="0094057B" w:rsidRPr="002979AE">
        <w:rPr>
          <w:rFonts w:asciiTheme="majorHAnsi" w:hAnsiTheme="majorHAnsi"/>
          <w:color w:val="000000"/>
          <w:lang w:val="et-EE"/>
        </w:rPr>
        <w:t>)</w:t>
      </w:r>
      <w:r w:rsidR="0094057B">
        <w:rPr>
          <w:rFonts w:asciiTheme="majorHAnsi" w:hAnsiTheme="majorHAnsi"/>
          <w:color w:val="000000"/>
          <w:lang w:val="et-EE"/>
        </w:rPr>
        <w:t xml:space="preserve">, </w:t>
      </w:r>
      <w:r w:rsidR="00E2346C">
        <w:rPr>
          <w:rFonts w:asciiTheme="majorHAnsi" w:hAnsiTheme="majorHAnsi"/>
          <w:color w:val="000000"/>
          <w:lang w:val="et-EE"/>
        </w:rPr>
        <w:t>Hoiu tn 13a (</w:t>
      </w:r>
      <w:r w:rsidR="00AE747B" w:rsidRPr="001E3F3A">
        <w:rPr>
          <w:rFonts w:asciiTheme="majorHAnsi" w:hAnsiTheme="majorHAnsi"/>
          <w:color w:val="000000"/>
          <w:lang w:val="et-EE"/>
        </w:rPr>
        <w:t>72701:001:0951</w:t>
      </w:r>
      <w:r w:rsidR="009F7F2C" w:rsidRPr="00E02376">
        <w:rPr>
          <w:rFonts w:asciiTheme="majorHAnsi" w:hAnsiTheme="majorHAnsi"/>
          <w:color w:val="000000"/>
          <w:lang w:val="et-EE"/>
        </w:rPr>
        <w:t>,</w:t>
      </w:r>
      <w:r w:rsidR="00AE747B">
        <w:rPr>
          <w:rFonts w:asciiTheme="majorHAnsi" w:hAnsiTheme="majorHAnsi"/>
          <w:color w:val="000000"/>
          <w:lang w:val="et-EE"/>
        </w:rPr>
        <w:t xml:space="preserve"> 44</w:t>
      </w:r>
      <w:r w:rsidR="005E6338">
        <w:rPr>
          <w:rFonts w:asciiTheme="majorHAnsi" w:hAnsiTheme="majorHAnsi"/>
          <w:color w:val="000000"/>
          <w:lang w:val="et-EE"/>
        </w:rPr>
        <w:t>72</w:t>
      </w:r>
      <w:r w:rsidR="009F7F2C" w:rsidRPr="00E02376">
        <w:rPr>
          <w:rFonts w:asciiTheme="majorHAnsi" w:hAnsiTheme="majorHAnsi"/>
          <w:color w:val="000000"/>
          <w:lang w:val="et-EE"/>
        </w:rPr>
        <w:t xml:space="preserve"> m²,</w:t>
      </w:r>
      <w:r w:rsidR="009F7F2C" w:rsidRPr="002979AE">
        <w:rPr>
          <w:rFonts w:asciiTheme="majorHAnsi" w:hAnsiTheme="majorHAnsi"/>
          <w:color w:val="000000"/>
          <w:lang w:val="et-EE"/>
        </w:rPr>
        <w:t xml:space="preserve"> </w:t>
      </w:r>
      <w:r w:rsidR="005E6338">
        <w:rPr>
          <w:rFonts w:asciiTheme="majorHAnsi" w:hAnsiTheme="majorHAnsi"/>
          <w:color w:val="000000"/>
          <w:lang w:val="et-EE"/>
        </w:rPr>
        <w:t xml:space="preserve">tootmismaa </w:t>
      </w:r>
      <w:r w:rsidR="004F473C">
        <w:rPr>
          <w:rFonts w:asciiTheme="majorHAnsi" w:hAnsiTheme="majorHAnsi"/>
          <w:color w:val="000000"/>
          <w:lang w:val="et-EE"/>
        </w:rPr>
        <w:t>100%</w:t>
      </w:r>
      <w:r w:rsidR="009F7F2C" w:rsidRPr="002979AE">
        <w:rPr>
          <w:rFonts w:asciiTheme="majorHAnsi" w:hAnsiTheme="majorHAnsi"/>
          <w:color w:val="000000"/>
          <w:lang w:val="et-EE"/>
        </w:rPr>
        <w:t>)</w:t>
      </w:r>
      <w:r w:rsidR="009F7F2C">
        <w:rPr>
          <w:rFonts w:asciiTheme="majorHAnsi" w:hAnsiTheme="majorHAnsi"/>
          <w:color w:val="000000"/>
          <w:lang w:val="et-EE"/>
        </w:rPr>
        <w:t xml:space="preserve">, </w:t>
      </w:r>
      <w:r w:rsidR="008F6136">
        <w:rPr>
          <w:rFonts w:asciiTheme="majorHAnsi" w:hAnsiTheme="majorHAnsi"/>
          <w:color w:val="000000"/>
          <w:lang w:val="et-EE"/>
        </w:rPr>
        <w:t>Iltre</w:t>
      </w:r>
      <w:r w:rsidR="000C3A3B">
        <w:rPr>
          <w:rFonts w:asciiTheme="majorHAnsi" w:hAnsiTheme="majorHAnsi"/>
          <w:color w:val="000000"/>
          <w:lang w:val="et-EE"/>
        </w:rPr>
        <w:t xml:space="preserve"> </w:t>
      </w:r>
      <w:r w:rsidR="00AD77C8">
        <w:rPr>
          <w:rFonts w:asciiTheme="majorHAnsi" w:hAnsiTheme="majorHAnsi"/>
          <w:color w:val="000000"/>
          <w:lang w:val="et-EE"/>
        </w:rPr>
        <w:t>(</w:t>
      </w:r>
      <w:r w:rsidR="00C604D8" w:rsidRPr="001E3F3A">
        <w:rPr>
          <w:rFonts w:asciiTheme="majorHAnsi" w:hAnsiTheme="majorHAnsi"/>
          <w:color w:val="000000"/>
          <w:lang w:val="et-EE"/>
        </w:rPr>
        <w:t>72601:001:0335</w:t>
      </w:r>
      <w:r w:rsidR="00AD77C8" w:rsidRPr="00E02376">
        <w:rPr>
          <w:rFonts w:asciiTheme="majorHAnsi" w:hAnsiTheme="majorHAnsi"/>
          <w:color w:val="000000"/>
          <w:lang w:val="et-EE"/>
        </w:rPr>
        <w:t xml:space="preserve">, </w:t>
      </w:r>
      <w:r w:rsidR="00C604D8">
        <w:rPr>
          <w:rFonts w:asciiTheme="majorHAnsi" w:hAnsiTheme="majorHAnsi"/>
          <w:color w:val="000000"/>
          <w:lang w:val="et-EE"/>
        </w:rPr>
        <w:t>17471</w:t>
      </w:r>
      <w:r w:rsidR="00AD77C8" w:rsidRPr="00E02376">
        <w:rPr>
          <w:rFonts w:asciiTheme="majorHAnsi" w:hAnsiTheme="majorHAnsi"/>
          <w:color w:val="000000"/>
          <w:lang w:val="et-EE"/>
        </w:rPr>
        <w:t xml:space="preserve"> m²,</w:t>
      </w:r>
      <w:r w:rsidR="00AD77C8" w:rsidRPr="002979AE">
        <w:rPr>
          <w:rFonts w:asciiTheme="majorHAnsi" w:hAnsiTheme="majorHAnsi"/>
          <w:color w:val="000000"/>
          <w:lang w:val="et-EE"/>
        </w:rPr>
        <w:t xml:space="preserve"> </w:t>
      </w:r>
      <w:r w:rsidR="00EC6376">
        <w:rPr>
          <w:rFonts w:asciiTheme="majorHAnsi" w:hAnsiTheme="majorHAnsi"/>
          <w:color w:val="000000"/>
          <w:lang w:val="et-EE"/>
        </w:rPr>
        <w:t xml:space="preserve">maatulundusmaa </w:t>
      </w:r>
      <w:r w:rsidR="000F2C0A" w:rsidRPr="00385561">
        <w:rPr>
          <w:rFonts w:asciiTheme="majorHAnsi" w:hAnsiTheme="majorHAnsi"/>
          <w:color w:val="000000"/>
          <w:lang w:val="et-EE"/>
        </w:rPr>
        <w:t>100%</w:t>
      </w:r>
      <w:r w:rsidR="00AD77C8" w:rsidRPr="002979AE">
        <w:rPr>
          <w:rFonts w:asciiTheme="majorHAnsi" w:hAnsiTheme="majorHAnsi"/>
          <w:color w:val="000000"/>
          <w:lang w:val="et-EE"/>
        </w:rPr>
        <w:t>)</w:t>
      </w:r>
      <w:r w:rsidR="009A6698">
        <w:rPr>
          <w:rFonts w:asciiTheme="majorHAnsi" w:hAnsiTheme="majorHAnsi"/>
          <w:color w:val="000000"/>
          <w:lang w:val="et-EE"/>
        </w:rPr>
        <w:t xml:space="preserve">, </w:t>
      </w:r>
      <w:r w:rsidR="00D32C96" w:rsidRPr="001E3F3A">
        <w:rPr>
          <w:rFonts w:asciiTheme="majorHAnsi" w:hAnsiTheme="majorHAnsi"/>
          <w:color w:val="000000"/>
          <w:lang w:val="et-EE"/>
        </w:rPr>
        <w:t>Vana-Kandle</w:t>
      </w:r>
      <w:r w:rsidR="00D32C96">
        <w:rPr>
          <w:rFonts w:asciiTheme="majorHAnsi" w:hAnsiTheme="majorHAnsi"/>
          <w:color w:val="000000"/>
          <w:lang w:val="et-EE"/>
        </w:rPr>
        <w:t xml:space="preserve"> </w:t>
      </w:r>
      <w:r w:rsidR="009A6698">
        <w:rPr>
          <w:rFonts w:asciiTheme="majorHAnsi" w:hAnsiTheme="majorHAnsi"/>
          <w:color w:val="000000"/>
          <w:lang w:val="et-EE"/>
        </w:rPr>
        <w:t>(</w:t>
      </w:r>
      <w:r w:rsidR="007E3FDB" w:rsidRPr="001E3F3A">
        <w:rPr>
          <w:rFonts w:asciiTheme="majorHAnsi" w:hAnsiTheme="majorHAnsi"/>
          <w:color w:val="000000"/>
          <w:lang w:val="et-EE"/>
        </w:rPr>
        <w:t>72601:001:0336</w:t>
      </w:r>
      <w:r w:rsidR="009A6698" w:rsidRPr="00E02376">
        <w:rPr>
          <w:rFonts w:asciiTheme="majorHAnsi" w:hAnsiTheme="majorHAnsi"/>
          <w:color w:val="000000"/>
          <w:lang w:val="et-EE"/>
        </w:rPr>
        <w:t xml:space="preserve">, </w:t>
      </w:r>
      <w:r w:rsidR="007E3FDB">
        <w:rPr>
          <w:rFonts w:asciiTheme="majorHAnsi" w:hAnsiTheme="majorHAnsi"/>
          <w:color w:val="000000"/>
          <w:lang w:val="et-EE"/>
        </w:rPr>
        <w:t>24323</w:t>
      </w:r>
      <w:r w:rsidR="009A6698" w:rsidRPr="00E02376">
        <w:rPr>
          <w:rFonts w:asciiTheme="majorHAnsi" w:hAnsiTheme="majorHAnsi"/>
          <w:color w:val="000000"/>
          <w:lang w:val="et-EE"/>
        </w:rPr>
        <w:t xml:space="preserve"> m²,</w:t>
      </w:r>
      <w:r w:rsidR="009A6698" w:rsidRPr="002979AE">
        <w:rPr>
          <w:rFonts w:asciiTheme="majorHAnsi" w:hAnsiTheme="majorHAnsi"/>
          <w:color w:val="000000"/>
          <w:lang w:val="et-EE"/>
        </w:rPr>
        <w:t xml:space="preserve"> </w:t>
      </w:r>
      <w:r w:rsidR="00FA3BFE">
        <w:rPr>
          <w:rFonts w:asciiTheme="majorHAnsi" w:hAnsiTheme="majorHAnsi"/>
          <w:color w:val="000000"/>
          <w:lang w:val="et-EE"/>
        </w:rPr>
        <w:t>maatulundusmaa 100%</w:t>
      </w:r>
      <w:r w:rsidR="009A6698" w:rsidRPr="002979AE">
        <w:rPr>
          <w:rFonts w:asciiTheme="majorHAnsi" w:hAnsiTheme="majorHAnsi"/>
          <w:color w:val="000000"/>
          <w:lang w:val="et-EE"/>
        </w:rPr>
        <w:t>)</w:t>
      </w:r>
      <w:r w:rsidR="0018477C">
        <w:rPr>
          <w:rFonts w:asciiTheme="majorHAnsi" w:hAnsiTheme="majorHAnsi"/>
          <w:color w:val="000000"/>
          <w:lang w:val="et-EE"/>
        </w:rPr>
        <w:t xml:space="preserve">, </w:t>
      </w:r>
      <w:r w:rsidR="005F5FFD">
        <w:rPr>
          <w:rFonts w:asciiTheme="majorHAnsi" w:hAnsiTheme="majorHAnsi"/>
          <w:color w:val="000000"/>
          <w:lang w:val="et-EE"/>
        </w:rPr>
        <w:t>Leedu tee (</w:t>
      </w:r>
      <w:r w:rsidR="005F5FFD" w:rsidRPr="00385561">
        <w:rPr>
          <w:rFonts w:asciiTheme="majorHAnsi" w:hAnsiTheme="majorHAnsi"/>
          <w:color w:val="000000"/>
          <w:lang w:val="et-EE"/>
        </w:rPr>
        <w:t>72601:001:0337</w:t>
      </w:r>
      <w:r w:rsidR="005F5FFD" w:rsidRPr="00E02376">
        <w:rPr>
          <w:rFonts w:asciiTheme="majorHAnsi" w:hAnsiTheme="majorHAnsi"/>
          <w:color w:val="000000"/>
          <w:lang w:val="et-EE"/>
        </w:rPr>
        <w:t xml:space="preserve">, </w:t>
      </w:r>
      <w:r w:rsidR="005F5FFD">
        <w:rPr>
          <w:rFonts w:asciiTheme="majorHAnsi" w:hAnsiTheme="majorHAnsi"/>
          <w:color w:val="000000"/>
          <w:lang w:val="et-EE"/>
        </w:rPr>
        <w:t>10415</w:t>
      </w:r>
      <w:r w:rsidR="005F5FFD" w:rsidRPr="00E02376">
        <w:rPr>
          <w:rFonts w:asciiTheme="majorHAnsi" w:hAnsiTheme="majorHAnsi"/>
          <w:color w:val="000000"/>
          <w:lang w:val="et-EE"/>
        </w:rPr>
        <w:t xml:space="preserve"> m²,</w:t>
      </w:r>
      <w:r w:rsidR="005F5FFD" w:rsidRPr="002979AE">
        <w:rPr>
          <w:rFonts w:asciiTheme="majorHAnsi" w:hAnsiTheme="majorHAnsi"/>
          <w:color w:val="000000"/>
          <w:lang w:val="et-EE"/>
        </w:rPr>
        <w:t xml:space="preserve"> </w:t>
      </w:r>
      <w:r w:rsidR="005F5FFD">
        <w:rPr>
          <w:rFonts w:asciiTheme="majorHAnsi" w:hAnsiTheme="majorHAnsi"/>
          <w:color w:val="000000"/>
          <w:lang w:val="et-EE"/>
        </w:rPr>
        <w:t>transpordimaa 100%</w:t>
      </w:r>
      <w:r w:rsidR="005F5FFD" w:rsidRPr="002979AE">
        <w:rPr>
          <w:rFonts w:asciiTheme="majorHAnsi" w:hAnsiTheme="majorHAnsi"/>
          <w:color w:val="000000"/>
          <w:lang w:val="et-EE"/>
        </w:rPr>
        <w:t>)</w:t>
      </w:r>
      <w:r w:rsidR="005477A8">
        <w:rPr>
          <w:rFonts w:asciiTheme="majorHAnsi" w:hAnsiTheme="majorHAnsi"/>
          <w:color w:val="000000"/>
          <w:lang w:val="et-EE"/>
        </w:rPr>
        <w:t xml:space="preserve">, </w:t>
      </w:r>
      <w:r w:rsidR="00772B0E">
        <w:rPr>
          <w:rFonts w:asciiTheme="majorHAnsi" w:hAnsiTheme="majorHAnsi"/>
          <w:color w:val="000000"/>
          <w:lang w:val="et-EE"/>
        </w:rPr>
        <w:t>Vartongi</w:t>
      </w:r>
      <w:r w:rsidR="00772B0E" w:rsidRPr="00E02376">
        <w:rPr>
          <w:rFonts w:asciiTheme="majorHAnsi" w:hAnsiTheme="majorHAnsi"/>
          <w:color w:val="000000"/>
          <w:lang w:val="et-EE"/>
        </w:rPr>
        <w:t xml:space="preserve"> </w:t>
      </w:r>
      <w:r w:rsidR="00772B0E">
        <w:rPr>
          <w:rFonts w:asciiTheme="majorHAnsi" w:hAnsiTheme="majorHAnsi"/>
          <w:color w:val="000000"/>
          <w:lang w:val="et-EE"/>
        </w:rPr>
        <w:t>(</w:t>
      </w:r>
      <w:r w:rsidR="00772B0E" w:rsidRPr="00385561">
        <w:rPr>
          <w:rFonts w:asciiTheme="majorHAnsi" w:hAnsiTheme="majorHAnsi"/>
          <w:color w:val="000000"/>
          <w:lang w:val="et-EE"/>
        </w:rPr>
        <w:t>72701:005:0489</w:t>
      </w:r>
      <w:r w:rsidR="00772B0E" w:rsidRPr="00E02376">
        <w:rPr>
          <w:rFonts w:asciiTheme="majorHAnsi" w:hAnsiTheme="majorHAnsi"/>
          <w:color w:val="000000"/>
          <w:lang w:val="et-EE"/>
        </w:rPr>
        <w:t xml:space="preserve">, </w:t>
      </w:r>
      <w:r w:rsidR="00772B0E">
        <w:rPr>
          <w:rFonts w:asciiTheme="majorHAnsi" w:hAnsiTheme="majorHAnsi"/>
          <w:color w:val="000000"/>
          <w:lang w:val="et-EE"/>
        </w:rPr>
        <w:t>34285</w:t>
      </w:r>
      <w:r w:rsidR="00772B0E" w:rsidRPr="00E02376">
        <w:rPr>
          <w:rFonts w:asciiTheme="majorHAnsi" w:hAnsiTheme="majorHAnsi"/>
          <w:color w:val="000000"/>
          <w:lang w:val="et-EE"/>
        </w:rPr>
        <w:t xml:space="preserve"> m²,</w:t>
      </w:r>
      <w:r w:rsidR="00772B0E" w:rsidRPr="002979AE">
        <w:rPr>
          <w:rFonts w:asciiTheme="majorHAnsi" w:hAnsiTheme="majorHAnsi"/>
          <w:color w:val="000000"/>
          <w:lang w:val="et-EE"/>
        </w:rPr>
        <w:t xml:space="preserve"> </w:t>
      </w:r>
      <w:r w:rsidR="00772B0E">
        <w:rPr>
          <w:rFonts w:asciiTheme="majorHAnsi" w:hAnsiTheme="majorHAnsi"/>
          <w:color w:val="000000"/>
          <w:lang w:val="et-EE"/>
        </w:rPr>
        <w:t>maatulundusmaa 100%</w:t>
      </w:r>
      <w:r w:rsidR="00772B0E" w:rsidRPr="002979AE">
        <w:rPr>
          <w:rFonts w:asciiTheme="majorHAnsi" w:hAnsiTheme="majorHAnsi"/>
          <w:color w:val="000000"/>
          <w:lang w:val="et-EE"/>
        </w:rPr>
        <w:t>)</w:t>
      </w:r>
      <w:r w:rsidR="00772B0E">
        <w:rPr>
          <w:rFonts w:asciiTheme="majorHAnsi" w:hAnsiTheme="majorHAnsi"/>
          <w:color w:val="000000"/>
          <w:lang w:val="et-EE"/>
        </w:rPr>
        <w:t xml:space="preserve"> </w:t>
      </w:r>
      <w:r w:rsidR="00DF33BF">
        <w:rPr>
          <w:rFonts w:asciiTheme="majorHAnsi" w:hAnsiTheme="majorHAnsi"/>
          <w:color w:val="000000"/>
          <w:lang w:val="et-EE"/>
        </w:rPr>
        <w:t>katastriüksus</w:t>
      </w:r>
      <w:r w:rsidR="004730F3">
        <w:rPr>
          <w:rFonts w:asciiTheme="majorHAnsi" w:hAnsiTheme="majorHAnsi"/>
          <w:color w:val="000000"/>
          <w:lang w:val="et-EE"/>
        </w:rPr>
        <w:t>t</w:t>
      </w:r>
      <w:r w:rsidR="00DF33BF">
        <w:rPr>
          <w:rFonts w:asciiTheme="majorHAnsi" w:hAnsiTheme="majorHAnsi"/>
          <w:color w:val="000000"/>
          <w:lang w:val="et-EE"/>
        </w:rPr>
        <w:t>el</w:t>
      </w:r>
      <w:r w:rsidR="008E34A8" w:rsidRPr="00FC7984">
        <w:rPr>
          <w:rFonts w:asciiTheme="majorHAnsi" w:hAnsiTheme="majorHAnsi"/>
          <w:color w:val="000000"/>
          <w:lang w:val="et-EE"/>
        </w:rPr>
        <w:t>,</w:t>
      </w:r>
      <w:r w:rsidRPr="00FC7984">
        <w:rPr>
          <w:rFonts w:asciiTheme="majorHAnsi" w:hAnsiTheme="majorHAnsi"/>
          <w:color w:val="000000"/>
          <w:lang w:val="et-EE"/>
        </w:rPr>
        <w:t xml:space="preserve"> eesmärgiga</w:t>
      </w:r>
      <w:r w:rsidR="00577D23" w:rsidRPr="00DE26EA">
        <w:rPr>
          <w:rFonts w:asciiTheme="majorHAnsi" w:hAnsiTheme="majorHAnsi"/>
          <w:color w:val="000000"/>
          <w:lang w:val="et-EE"/>
        </w:rPr>
        <w:t xml:space="preserve"> </w:t>
      </w:r>
      <w:bookmarkStart w:id="1" w:name="_Hlk192509723"/>
      <w:r w:rsidR="00616E76">
        <w:rPr>
          <w:rFonts w:asciiTheme="majorHAnsi" w:hAnsiTheme="majorHAnsi"/>
          <w:color w:val="000000"/>
          <w:lang w:val="et-EE"/>
        </w:rPr>
        <w:t>katastri</w:t>
      </w:r>
      <w:r w:rsidR="00DF33BF">
        <w:rPr>
          <w:rFonts w:asciiTheme="majorHAnsi" w:hAnsiTheme="majorHAnsi"/>
          <w:color w:val="000000"/>
          <w:lang w:val="et-EE"/>
        </w:rPr>
        <w:t>üksus</w:t>
      </w:r>
      <w:r w:rsidR="004A01BE">
        <w:rPr>
          <w:rFonts w:asciiTheme="majorHAnsi" w:hAnsiTheme="majorHAnsi"/>
          <w:color w:val="000000"/>
          <w:lang w:val="et-EE"/>
        </w:rPr>
        <w:t>t</w:t>
      </w:r>
      <w:r w:rsidR="00DF33BF">
        <w:rPr>
          <w:rFonts w:asciiTheme="majorHAnsi" w:hAnsiTheme="majorHAnsi"/>
          <w:color w:val="000000"/>
          <w:lang w:val="et-EE"/>
        </w:rPr>
        <w:t>e</w:t>
      </w:r>
      <w:r w:rsidR="00A36A15" w:rsidRPr="002979AE">
        <w:rPr>
          <w:rFonts w:asciiTheme="majorHAnsi" w:hAnsiTheme="majorHAnsi"/>
          <w:color w:val="000000"/>
          <w:lang w:val="et-EE"/>
        </w:rPr>
        <w:t xml:space="preserve"> </w:t>
      </w:r>
      <w:r w:rsidR="00E94B9E">
        <w:rPr>
          <w:rFonts w:asciiTheme="majorHAnsi" w:hAnsiTheme="majorHAnsi"/>
          <w:color w:val="000000"/>
          <w:lang w:val="et-EE"/>
        </w:rPr>
        <w:t>kruntimiseks</w:t>
      </w:r>
      <w:r w:rsidR="00A36A15" w:rsidRPr="002979AE">
        <w:rPr>
          <w:rFonts w:asciiTheme="majorHAnsi" w:hAnsiTheme="majorHAnsi"/>
          <w:color w:val="000000"/>
          <w:lang w:val="et-EE"/>
        </w:rPr>
        <w:t>, maa sihtots</w:t>
      </w:r>
      <w:r w:rsidR="00762FCF">
        <w:rPr>
          <w:rFonts w:asciiTheme="majorHAnsi" w:hAnsiTheme="majorHAnsi"/>
          <w:color w:val="000000"/>
          <w:lang w:val="et-EE"/>
        </w:rPr>
        <w:t>tar</w:t>
      </w:r>
      <w:r w:rsidR="00B62298">
        <w:rPr>
          <w:rFonts w:asciiTheme="majorHAnsi" w:hAnsiTheme="majorHAnsi"/>
          <w:color w:val="000000"/>
          <w:lang w:val="et-EE"/>
        </w:rPr>
        <w:t>be</w:t>
      </w:r>
      <w:r w:rsidR="00A36A15" w:rsidRPr="002979AE">
        <w:rPr>
          <w:rFonts w:asciiTheme="majorHAnsi" w:hAnsiTheme="majorHAnsi"/>
          <w:color w:val="000000"/>
          <w:lang w:val="et-EE"/>
        </w:rPr>
        <w:t xml:space="preserve"> muutmiseks</w:t>
      </w:r>
      <w:r w:rsidR="00A351CB">
        <w:rPr>
          <w:rFonts w:asciiTheme="majorHAnsi" w:hAnsiTheme="majorHAnsi"/>
          <w:color w:val="000000"/>
          <w:lang w:val="et-EE"/>
        </w:rPr>
        <w:t>,</w:t>
      </w:r>
      <w:r w:rsidR="00A36A15">
        <w:rPr>
          <w:rFonts w:asciiTheme="majorHAnsi" w:hAnsiTheme="majorHAnsi"/>
          <w:color w:val="000000"/>
          <w:lang w:val="et-EE"/>
        </w:rPr>
        <w:t xml:space="preserve"> </w:t>
      </w:r>
      <w:r w:rsidRPr="00DE26EA">
        <w:rPr>
          <w:rFonts w:asciiTheme="majorHAnsi" w:hAnsiTheme="majorHAnsi"/>
          <w:color w:val="000000"/>
          <w:lang w:val="et-EE"/>
        </w:rPr>
        <w:t xml:space="preserve">ehitusõiguse määramiseks </w:t>
      </w:r>
      <w:r w:rsidR="00152E3E">
        <w:rPr>
          <w:rFonts w:asciiTheme="majorHAnsi" w:hAnsiTheme="majorHAnsi"/>
          <w:color w:val="000000"/>
          <w:lang w:val="et-EE"/>
        </w:rPr>
        <w:t>hoonete</w:t>
      </w:r>
      <w:r w:rsidR="00577D23" w:rsidRPr="00DE26EA">
        <w:rPr>
          <w:rFonts w:asciiTheme="majorHAnsi" w:hAnsiTheme="majorHAnsi"/>
          <w:color w:val="000000"/>
          <w:lang w:val="et-EE"/>
        </w:rPr>
        <w:t xml:space="preserve"> </w:t>
      </w:r>
      <w:r w:rsidRPr="00DE26EA">
        <w:rPr>
          <w:rFonts w:asciiTheme="majorHAnsi" w:hAnsiTheme="majorHAnsi"/>
          <w:color w:val="000000"/>
          <w:lang w:val="et-EE"/>
        </w:rPr>
        <w:t>püstitamiseks</w:t>
      </w:r>
      <w:r w:rsidR="00A351CB">
        <w:rPr>
          <w:rFonts w:asciiTheme="majorHAnsi" w:hAnsiTheme="majorHAnsi"/>
          <w:color w:val="000000"/>
          <w:lang w:val="et-EE"/>
        </w:rPr>
        <w:t xml:space="preserve"> ning</w:t>
      </w:r>
      <w:r w:rsidR="002B2A33">
        <w:rPr>
          <w:rFonts w:asciiTheme="majorHAnsi" w:hAnsiTheme="majorHAnsi"/>
          <w:color w:val="000000"/>
          <w:lang w:val="et-EE"/>
        </w:rPr>
        <w:t xml:space="preserve"> sotsiaalmaa ja transpordimaa eraldamiseks</w:t>
      </w:r>
      <w:r w:rsidRPr="00DE26EA">
        <w:rPr>
          <w:rFonts w:asciiTheme="majorHAnsi" w:hAnsiTheme="majorHAnsi"/>
          <w:color w:val="000000"/>
          <w:lang w:val="et-EE"/>
        </w:rPr>
        <w:t>.</w:t>
      </w:r>
    </w:p>
    <w:bookmarkEnd w:id="1"/>
    <w:p w14:paraId="67F36460" w14:textId="7F5EAF48" w:rsidR="000F562C" w:rsidRPr="00850C9B" w:rsidRDefault="000F562C" w:rsidP="006066CE">
      <w:pPr>
        <w:jc w:val="both"/>
        <w:rPr>
          <w:rFonts w:asciiTheme="majorHAnsi" w:hAnsiTheme="majorHAnsi"/>
          <w:lang w:val="et-EE"/>
        </w:rPr>
      </w:pPr>
    </w:p>
    <w:p w14:paraId="028AA6DA" w14:textId="77777777" w:rsidR="008F092C" w:rsidRPr="00850C9B" w:rsidRDefault="000F562C" w:rsidP="008F092C">
      <w:pPr>
        <w:jc w:val="both"/>
        <w:rPr>
          <w:rFonts w:asciiTheme="majorHAnsi" w:hAnsiTheme="majorHAnsi"/>
          <w:i/>
          <w:iCs/>
          <w:lang w:val="et-EE"/>
        </w:rPr>
      </w:pPr>
      <w:r w:rsidRPr="00850C9B">
        <w:rPr>
          <w:rFonts w:asciiTheme="majorHAnsi" w:hAnsiTheme="majorHAnsi"/>
          <w:i/>
          <w:iCs/>
          <w:lang w:val="et-EE"/>
        </w:rPr>
        <w:t>II. Kinnistute asukoha kirjeldus ja olemasolev olukord</w:t>
      </w:r>
    </w:p>
    <w:p w14:paraId="71930D01" w14:textId="652B629D" w:rsidR="0020044D" w:rsidRPr="00C100B5" w:rsidRDefault="001E3F3A" w:rsidP="001E3F3A">
      <w:pPr>
        <w:jc w:val="both"/>
        <w:rPr>
          <w:rFonts w:asciiTheme="majorHAnsi" w:hAnsiTheme="majorHAnsi"/>
          <w:color w:val="000000"/>
          <w:lang w:val="et-EE"/>
        </w:rPr>
      </w:pPr>
      <w:r>
        <w:rPr>
          <w:rFonts w:asciiTheme="majorHAnsi" w:hAnsiTheme="majorHAnsi"/>
          <w:color w:val="000000"/>
          <w:lang w:val="et-EE"/>
        </w:rPr>
        <w:t xml:space="preserve">Porvali, </w:t>
      </w:r>
      <w:r w:rsidRPr="00385561">
        <w:rPr>
          <w:rFonts w:asciiTheme="majorHAnsi" w:hAnsiTheme="majorHAnsi"/>
          <w:color w:val="000000"/>
          <w:lang w:val="et-EE"/>
        </w:rPr>
        <w:t>Hellmanni</w:t>
      </w:r>
      <w:r>
        <w:rPr>
          <w:rFonts w:asciiTheme="majorHAnsi" w:hAnsiTheme="majorHAnsi"/>
          <w:color w:val="000000"/>
          <w:lang w:val="et-EE"/>
        </w:rPr>
        <w:t xml:space="preserve">, Hoiu tn 13a, Iltre, </w:t>
      </w:r>
      <w:r w:rsidRPr="001E3F3A">
        <w:rPr>
          <w:rFonts w:asciiTheme="majorHAnsi" w:hAnsiTheme="majorHAnsi"/>
          <w:color w:val="000000"/>
          <w:lang w:val="et-EE"/>
        </w:rPr>
        <w:t>Vana-Kandle</w:t>
      </w:r>
      <w:r>
        <w:rPr>
          <w:rFonts w:asciiTheme="majorHAnsi" w:hAnsiTheme="majorHAnsi"/>
          <w:color w:val="000000"/>
          <w:lang w:val="et-EE"/>
        </w:rPr>
        <w:t xml:space="preserve">, Leedu tee, Vartongi </w:t>
      </w:r>
      <w:r w:rsidR="00C05493" w:rsidRPr="001E3F3A">
        <w:rPr>
          <w:rFonts w:asciiTheme="majorHAnsi" w:hAnsiTheme="majorHAnsi"/>
          <w:color w:val="000000"/>
          <w:lang w:val="et-EE"/>
        </w:rPr>
        <w:t>katastriüksus</w:t>
      </w:r>
      <w:r w:rsidR="00395A3A" w:rsidRPr="001E3F3A">
        <w:rPr>
          <w:rFonts w:asciiTheme="majorHAnsi" w:hAnsiTheme="majorHAnsi"/>
          <w:color w:val="000000"/>
          <w:lang w:val="et-EE"/>
        </w:rPr>
        <w:t>ed</w:t>
      </w:r>
      <w:r w:rsidR="00395A3A">
        <w:rPr>
          <w:rFonts w:asciiTheme="majorHAnsi" w:hAnsiTheme="majorHAnsi"/>
          <w:color w:val="000000"/>
          <w:lang w:val="et-EE"/>
        </w:rPr>
        <w:t xml:space="preserve"> </w:t>
      </w:r>
      <w:r w:rsidR="00380AED">
        <w:rPr>
          <w:rFonts w:asciiTheme="majorHAnsi" w:hAnsiTheme="majorHAnsi"/>
          <w:color w:val="000000"/>
          <w:lang w:val="et-EE"/>
        </w:rPr>
        <w:t>asu</w:t>
      </w:r>
      <w:r w:rsidR="00395A3A">
        <w:rPr>
          <w:rFonts w:asciiTheme="majorHAnsi" w:hAnsiTheme="majorHAnsi"/>
          <w:color w:val="000000"/>
          <w:lang w:val="et-EE"/>
        </w:rPr>
        <w:t>vad</w:t>
      </w:r>
      <w:r w:rsidR="000F562C" w:rsidRPr="002979AE">
        <w:rPr>
          <w:rFonts w:asciiTheme="majorHAnsi" w:hAnsiTheme="majorHAnsi"/>
          <w:color w:val="000000"/>
          <w:lang w:val="et-EE"/>
        </w:rPr>
        <w:t xml:space="preserve"> </w:t>
      </w:r>
      <w:r w:rsidR="00A555D0">
        <w:rPr>
          <w:rFonts w:asciiTheme="majorHAnsi" w:hAnsiTheme="majorHAnsi"/>
          <w:color w:val="000000"/>
          <w:lang w:val="et-EE"/>
        </w:rPr>
        <w:t>Koidu</w:t>
      </w:r>
      <w:r w:rsidR="000F562C" w:rsidRPr="002979AE">
        <w:rPr>
          <w:rFonts w:asciiTheme="majorHAnsi" w:hAnsiTheme="majorHAnsi"/>
          <w:color w:val="000000"/>
          <w:lang w:val="et-EE"/>
        </w:rPr>
        <w:t xml:space="preserve"> külas, Saue vallas.</w:t>
      </w:r>
      <w:r w:rsidR="00301BF5">
        <w:rPr>
          <w:rFonts w:asciiTheme="majorHAnsi" w:hAnsiTheme="majorHAnsi"/>
          <w:color w:val="000000"/>
          <w:lang w:val="et-EE"/>
        </w:rPr>
        <w:t xml:space="preserve"> </w:t>
      </w:r>
      <w:r w:rsidR="000F562C" w:rsidRPr="002979AE">
        <w:rPr>
          <w:rFonts w:asciiTheme="majorHAnsi" w:hAnsiTheme="majorHAnsi"/>
          <w:color w:val="000000"/>
          <w:lang w:val="et-EE"/>
        </w:rPr>
        <w:t>Planeerit</w:t>
      </w:r>
      <w:r w:rsidR="00BD2EBC">
        <w:rPr>
          <w:rFonts w:asciiTheme="majorHAnsi" w:hAnsiTheme="majorHAnsi"/>
          <w:color w:val="000000"/>
          <w:lang w:val="et-EE"/>
        </w:rPr>
        <w:t>av</w:t>
      </w:r>
      <w:r w:rsidR="000F562C" w:rsidRPr="002979AE">
        <w:rPr>
          <w:rFonts w:asciiTheme="majorHAnsi" w:hAnsiTheme="majorHAnsi"/>
          <w:color w:val="000000"/>
          <w:lang w:val="et-EE"/>
        </w:rPr>
        <w:t xml:space="preserve"> ala piirneb </w:t>
      </w:r>
      <w:r w:rsidR="000424DC">
        <w:rPr>
          <w:rFonts w:asciiTheme="majorHAnsi" w:hAnsiTheme="majorHAnsi"/>
          <w:color w:val="000000"/>
          <w:lang w:val="et-EE"/>
        </w:rPr>
        <w:t>ida</w:t>
      </w:r>
      <w:r w:rsidR="00E520D0">
        <w:rPr>
          <w:rFonts w:asciiTheme="majorHAnsi" w:hAnsiTheme="majorHAnsi"/>
          <w:color w:val="000000"/>
          <w:lang w:val="et-EE"/>
        </w:rPr>
        <w:t xml:space="preserve"> poolt</w:t>
      </w:r>
      <w:r w:rsidR="00423481">
        <w:rPr>
          <w:rFonts w:asciiTheme="majorHAnsi" w:hAnsiTheme="majorHAnsi"/>
          <w:color w:val="000000"/>
          <w:lang w:val="et-EE"/>
        </w:rPr>
        <w:t xml:space="preserve"> </w:t>
      </w:r>
      <w:r w:rsidR="00F5350D">
        <w:rPr>
          <w:rFonts w:asciiTheme="majorHAnsi" w:hAnsiTheme="majorHAnsi"/>
          <w:color w:val="000000"/>
          <w:lang w:val="et-EE"/>
        </w:rPr>
        <w:t xml:space="preserve">11420 </w:t>
      </w:r>
      <w:r w:rsidR="008A48E5">
        <w:rPr>
          <w:rFonts w:asciiTheme="majorHAnsi" w:hAnsiTheme="majorHAnsi"/>
          <w:color w:val="000000"/>
          <w:lang w:val="et-EE"/>
        </w:rPr>
        <w:t>J</w:t>
      </w:r>
      <w:r w:rsidR="00F5350D">
        <w:rPr>
          <w:rFonts w:asciiTheme="majorHAnsi" w:hAnsiTheme="majorHAnsi"/>
          <w:color w:val="000000"/>
          <w:lang w:val="et-EE"/>
        </w:rPr>
        <w:t>uuliku</w:t>
      </w:r>
      <w:r w:rsidR="008A48E5">
        <w:rPr>
          <w:rFonts w:asciiTheme="majorHAnsi" w:hAnsiTheme="majorHAnsi"/>
          <w:color w:val="000000"/>
          <w:lang w:val="et-EE"/>
        </w:rPr>
        <w:t xml:space="preserve">- Tabasalu </w:t>
      </w:r>
      <w:r w:rsidR="00416DF2">
        <w:rPr>
          <w:rFonts w:asciiTheme="majorHAnsi" w:hAnsiTheme="majorHAnsi"/>
          <w:color w:val="000000"/>
          <w:lang w:val="et-EE"/>
        </w:rPr>
        <w:t>kõrvalmaanteega</w:t>
      </w:r>
      <w:r w:rsidR="00A94E58">
        <w:rPr>
          <w:rFonts w:asciiTheme="majorHAnsi" w:hAnsiTheme="majorHAnsi"/>
          <w:color w:val="000000"/>
          <w:lang w:val="et-EE"/>
        </w:rPr>
        <w:t xml:space="preserve"> ning</w:t>
      </w:r>
      <w:r w:rsidR="00AA5405">
        <w:rPr>
          <w:rFonts w:asciiTheme="majorHAnsi" w:hAnsiTheme="majorHAnsi"/>
          <w:color w:val="000000"/>
          <w:lang w:val="et-EE"/>
        </w:rPr>
        <w:t xml:space="preserve"> </w:t>
      </w:r>
      <w:r w:rsidR="00A94E58">
        <w:rPr>
          <w:rFonts w:asciiTheme="majorHAnsi" w:hAnsiTheme="majorHAnsi"/>
          <w:color w:val="000000"/>
          <w:lang w:val="et-EE"/>
        </w:rPr>
        <w:t xml:space="preserve">põhja, </w:t>
      </w:r>
      <w:r w:rsidR="00CF7125">
        <w:rPr>
          <w:rFonts w:asciiTheme="majorHAnsi" w:hAnsiTheme="majorHAnsi"/>
          <w:color w:val="000000"/>
          <w:lang w:val="et-EE"/>
        </w:rPr>
        <w:t>l</w:t>
      </w:r>
      <w:r w:rsidR="00842E64">
        <w:rPr>
          <w:rFonts w:asciiTheme="majorHAnsi" w:hAnsiTheme="majorHAnsi"/>
          <w:color w:val="000000"/>
          <w:lang w:val="et-EE"/>
        </w:rPr>
        <w:t>ääne</w:t>
      </w:r>
      <w:r w:rsidR="00CF7125">
        <w:rPr>
          <w:rFonts w:asciiTheme="majorHAnsi" w:hAnsiTheme="majorHAnsi"/>
          <w:color w:val="000000"/>
          <w:lang w:val="et-EE"/>
        </w:rPr>
        <w:t xml:space="preserve"> </w:t>
      </w:r>
      <w:r w:rsidR="00A94E58">
        <w:rPr>
          <w:rFonts w:asciiTheme="majorHAnsi" w:hAnsiTheme="majorHAnsi"/>
          <w:color w:val="000000"/>
          <w:lang w:val="et-EE"/>
        </w:rPr>
        <w:t>ja l</w:t>
      </w:r>
      <w:r w:rsidR="00842E64">
        <w:rPr>
          <w:rFonts w:asciiTheme="majorHAnsi" w:hAnsiTheme="majorHAnsi"/>
          <w:color w:val="000000"/>
          <w:lang w:val="et-EE"/>
        </w:rPr>
        <w:t>õuna</w:t>
      </w:r>
      <w:r w:rsidR="00A94E58">
        <w:rPr>
          <w:rFonts w:asciiTheme="majorHAnsi" w:hAnsiTheme="majorHAnsi"/>
          <w:color w:val="000000"/>
          <w:lang w:val="et-EE"/>
        </w:rPr>
        <w:t xml:space="preserve"> </w:t>
      </w:r>
      <w:r w:rsidR="00CF7125">
        <w:rPr>
          <w:rFonts w:asciiTheme="majorHAnsi" w:hAnsiTheme="majorHAnsi"/>
          <w:color w:val="000000"/>
          <w:lang w:val="et-EE"/>
        </w:rPr>
        <w:t>pool</w:t>
      </w:r>
      <w:r w:rsidR="00B775D3">
        <w:rPr>
          <w:rFonts w:asciiTheme="majorHAnsi" w:hAnsiTheme="majorHAnsi"/>
          <w:color w:val="000000"/>
          <w:lang w:val="et-EE"/>
        </w:rPr>
        <w:t>t</w:t>
      </w:r>
      <w:r w:rsidR="00CF7125">
        <w:rPr>
          <w:rFonts w:asciiTheme="majorHAnsi" w:hAnsiTheme="majorHAnsi"/>
          <w:color w:val="000000"/>
          <w:lang w:val="et-EE"/>
        </w:rPr>
        <w:t xml:space="preserve"> </w:t>
      </w:r>
      <w:r w:rsidR="00B775D3">
        <w:rPr>
          <w:rFonts w:asciiTheme="majorHAnsi" w:hAnsiTheme="majorHAnsi"/>
          <w:color w:val="000000"/>
          <w:lang w:val="et-EE"/>
        </w:rPr>
        <w:t>maatulundusmaa</w:t>
      </w:r>
      <w:r w:rsidR="00A94E58">
        <w:rPr>
          <w:rFonts w:asciiTheme="majorHAnsi" w:hAnsiTheme="majorHAnsi"/>
          <w:color w:val="000000"/>
          <w:lang w:val="et-EE"/>
        </w:rPr>
        <w:t>de</w:t>
      </w:r>
      <w:r w:rsidR="00B775D3">
        <w:rPr>
          <w:rFonts w:asciiTheme="majorHAnsi" w:hAnsiTheme="majorHAnsi"/>
          <w:color w:val="000000"/>
          <w:lang w:val="et-EE"/>
        </w:rPr>
        <w:t>ga</w:t>
      </w:r>
      <w:r w:rsidR="007E3013">
        <w:rPr>
          <w:rFonts w:asciiTheme="majorHAnsi" w:hAnsiTheme="majorHAnsi"/>
          <w:color w:val="000000"/>
          <w:lang w:val="et-EE"/>
        </w:rPr>
        <w:t xml:space="preserve">. </w:t>
      </w:r>
      <w:r w:rsidR="00B36311">
        <w:rPr>
          <w:rFonts w:asciiTheme="majorHAnsi" w:hAnsiTheme="majorHAnsi"/>
          <w:color w:val="000000"/>
          <w:lang w:val="et-EE"/>
        </w:rPr>
        <w:t>Planeeringualast</w:t>
      </w:r>
      <w:r w:rsidR="00542D7A">
        <w:rPr>
          <w:rFonts w:asciiTheme="majorHAnsi" w:hAnsiTheme="majorHAnsi"/>
          <w:color w:val="000000"/>
          <w:lang w:val="et-EE"/>
        </w:rPr>
        <w:t xml:space="preserve"> ca</w:t>
      </w:r>
      <w:r w:rsidR="00B36311">
        <w:rPr>
          <w:rFonts w:asciiTheme="majorHAnsi" w:hAnsiTheme="majorHAnsi"/>
          <w:color w:val="000000"/>
          <w:lang w:val="et-EE"/>
        </w:rPr>
        <w:t xml:space="preserve"> </w:t>
      </w:r>
      <w:r w:rsidR="00E03659">
        <w:rPr>
          <w:rFonts w:asciiTheme="majorHAnsi" w:hAnsiTheme="majorHAnsi"/>
          <w:color w:val="000000"/>
          <w:lang w:val="et-EE"/>
        </w:rPr>
        <w:t>1</w:t>
      </w:r>
      <w:r w:rsidR="00A062D8">
        <w:rPr>
          <w:rFonts w:asciiTheme="majorHAnsi" w:hAnsiTheme="majorHAnsi"/>
          <w:color w:val="000000"/>
          <w:lang w:val="et-EE"/>
        </w:rPr>
        <w:t>5</w:t>
      </w:r>
      <w:r w:rsidR="00E03659">
        <w:rPr>
          <w:rFonts w:asciiTheme="majorHAnsi" w:hAnsiTheme="majorHAnsi"/>
          <w:color w:val="000000"/>
          <w:lang w:val="et-EE"/>
        </w:rPr>
        <w:t>0</w:t>
      </w:r>
      <w:r w:rsidR="00542D7A">
        <w:rPr>
          <w:rFonts w:asciiTheme="majorHAnsi" w:hAnsiTheme="majorHAnsi"/>
          <w:color w:val="000000"/>
          <w:lang w:val="et-EE"/>
        </w:rPr>
        <w:t xml:space="preserve"> m </w:t>
      </w:r>
      <w:r w:rsidR="005308CF">
        <w:rPr>
          <w:rFonts w:asciiTheme="majorHAnsi" w:hAnsiTheme="majorHAnsi"/>
          <w:color w:val="000000"/>
          <w:lang w:val="et-EE"/>
        </w:rPr>
        <w:t>lõuna</w:t>
      </w:r>
      <w:r w:rsidR="00542D7A">
        <w:rPr>
          <w:rFonts w:asciiTheme="majorHAnsi" w:hAnsiTheme="majorHAnsi"/>
          <w:color w:val="000000"/>
          <w:lang w:val="et-EE"/>
        </w:rPr>
        <w:t xml:space="preserve"> poole jääb </w:t>
      </w:r>
      <w:r w:rsidR="00782A8D">
        <w:rPr>
          <w:rFonts w:asciiTheme="majorHAnsi" w:hAnsiTheme="majorHAnsi"/>
          <w:color w:val="000000"/>
          <w:lang w:val="et-EE"/>
        </w:rPr>
        <w:t>Keila-Tallinn raudtee.</w:t>
      </w:r>
      <w:r w:rsidR="00BB746F">
        <w:rPr>
          <w:rFonts w:asciiTheme="majorHAnsi" w:hAnsiTheme="majorHAnsi"/>
          <w:color w:val="000000"/>
          <w:lang w:val="et-EE"/>
        </w:rPr>
        <w:t xml:space="preserve"> </w:t>
      </w:r>
      <w:r w:rsidR="00030310" w:rsidRPr="000D4BA3">
        <w:rPr>
          <w:rFonts w:asciiTheme="majorHAnsi" w:hAnsiTheme="majorHAnsi"/>
          <w:color w:val="000000"/>
          <w:lang w:val="et-EE"/>
        </w:rPr>
        <w:t>Vana-Kandle k</w:t>
      </w:r>
      <w:r w:rsidR="000D4BA3" w:rsidRPr="000D4BA3">
        <w:rPr>
          <w:rFonts w:asciiTheme="majorHAnsi" w:hAnsiTheme="majorHAnsi"/>
          <w:color w:val="000000"/>
          <w:lang w:val="et-EE"/>
        </w:rPr>
        <w:t>atastriüksusel</w:t>
      </w:r>
      <w:r w:rsidR="00030310" w:rsidRPr="000D4BA3">
        <w:rPr>
          <w:rFonts w:asciiTheme="majorHAnsi" w:hAnsiTheme="majorHAnsi"/>
          <w:color w:val="000000"/>
          <w:lang w:val="et-EE"/>
        </w:rPr>
        <w:t xml:space="preserve"> asub konteinerkontor</w:t>
      </w:r>
      <w:r w:rsidR="000D4BA3">
        <w:rPr>
          <w:rFonts w:asciiTheme="majorHAnsi" w:hAnsiTheme="majorHAnsi"/>
          <w:color w:val="000000"/>
          <w:lang w:val="et-EE"/>
        </w:rPr>
        <w:t>.</w:t>
      </w:r>
    </w:p>
    <w:p w14:paraId="474C0107" w14:textId="49D045B4" w:rsidR="00A072A9" w:rsidRPr="00F070B3" w:rsidRDefault="00A072A9" w:rsidP="000F562C">
      <w:pPr>
        <w:rPr>
          <w:rFonts w:asciiTheme="majorHAnsi" w:hAnsiTheme="majorHAnsi"/>
          <w:lang w:val="et-EE"/>
        </w:rPr>
      </w:pPr>
    </w:p>
    <w:p w14:paraId="6FB3D7FD" w14:textId="77777777" w:rsidR="00556863" w:rsidRPr="00F070B3" w:rsidRDefault="00A072A9" w:rsidP="00556863">
      <w:pPr>
        <w:jc w:val="both"/>
        <w:rPr>
          <w:rFonts w:asciiTheme="majorHAnsi" w:hAnsiTheme="majorHAnsi"/>
          <w:i/>
          <w:iCs/>
          <w:lang w:val="et-EE"/>
        </w:rPr>
      </w:pPr>
      <w:r w:rsidRPr="00F070B3">
        <w:rPr>
          <w:rFonts w:asciiTheme="majorHAnsi" w:hAnsiTheme="majorHAnsi"/>
          <w:i/>
          <w:iCs/>
          <w:lang w:val="et-EE"/>
        </w:rPr>
        <w:t>III. Detailplaneeringu koostamise eesmärk</w:t>
      </w:r>
    </w:p>
    <w:p w14:paraId="0F709430" w14:textId="072A053B" w:rsidR="00DF1AFE" w:rsidRPr="00B242A5" w:rsidRDefault="00DF1AFE" w:rsidP="00DF1AFE">
      <w:pPr>
        <w:jc w:val="both"/>
        <w:rPr>
          <w:rFonts w:asciiTheme="majorHAnsi" w:hAnsiTheme="majorHAnsi"/>
          <w:color w:val="000000"/>
          <w:lang w:val="et-EE"/>
        </w:rPr>
      </w:pPr>
      <w:r w:rsidRPr="00B242A5">
        <w:rPr>
          <w:rFonts w:asciiTheme="majorHAnsi" w:hAnsiTheme="majorHAnsi"/>
          <w:color w:val="000000"/>
          <w:lang w:val="et-EE"/>
        </w:rPr>
        <w:t xml:space="preserve">Detailplaneeringu koostamise eesmärk on jagada </w:t>
      </w:r>
      <w:r w:rsidR="009E69BD">
        <w:rPr>
          <w:rFonts w:asciiTheme="majorHAnsi" w:hAnsiTheme="majorHAnsi"/>
          <w:color w:val="000000"/>
          <w:lang w:val="et-EE"/>
        </w:rPr>
        <w:t>planeeringuala</w:t>
      </w:r>
      <w:r w:rsidRPr="00B242A5">
        <w:rPr>
          <w:rFonts w:asciiTheme="majorHAnsi" w:hAnsiTheme="majorHAnsi"/>
          <w:color w:val="000000"/>
          <w:lang w:val="et-EE"/>
        </w:rPr>
        <w:t xml:space="preserve"> </w:t>
      </w:r>
      <w:r w:rsidR="008443CB">
        <w:rPr>
          <w:rFonts w:asciiTheme="majorHAnsi" w:hAnsiTheme="majorHAnsi"/>
          <w:color w:val="000000"/>
          <w:lang w:val="et-EE"/>
        </w:rPr>
        <w:t>neljaks ärimaa</w:t>
      </w:r>
      <w:r w:rsidRPr="00B242A5">
        <w:rPr>
          <w:rFonts w:asciiTheme="majorHAnsi" w:hAnsiTheme="majorHAnsi"/>
          <w:color w:val="000000"/>
          <w:lang w:val="et-EE"/>
        </w:rPr>
        <w:t xml:space="preserve"> krundiks</w:t>
      </w:r>
      <w:r w:rsidR="00773F07">
        <w:rPr>
          <w:rFonts w:asciiTheme="majorHAnsi" w:hAnsiTheme="majorHAnsi"/>
          <w:color w:val="000000"/>
          <w:lang w:val="et-EE"/>
        </w:rPr>
        <w:t>,</w:t>
      </w:r>
      <w:r w:rsidRPr="00B242A5">
        <w:rPr>
          <w:rFonts w:asciiTheme="majorHAnsi" w:hAnsiTheme="majorHAnsi"/>
          <w:color w:val="000000"/>
          <w:lang w:val="et-EE"/>
        </w:rPr>
        <w:t xml:space="preserve"> nendele määrata </w:t>
      </w:r>
      <w:r w:rsidR="00BC35FD">
        <w:rPr>
          <w:rFonts w:asciiTheme="majorHAnsi" w:hAnsiTheme="majorHAnsi"/>
          <w:color w:val="000000"/>
          <w:lang w:val="et-EE"/>
        </w:rPr>
        <w:t>äri</w:t>
      </w:r>
      <w:r w:rsidRPr="00B242A5">
        <w:rPr>
          <w:rFonts w:asciiTheme="majorHAnsi" w:hAnsiTheme="majorHAnsi"/>
          <w:color w:val="000000"/>
          <w:lang w:val="et-EE"/>
        </w:rPr>
        <w:t xml:space="preserve">maa sihtotstarve ning ehitusõigus </w:t>
      </w:r>
      <w:r w:rsidR="00845DF1">
        <w:rPr>
          <w:rFonts w:asciiTheme="majorHAnsi" w:hAnsiTheme="majorHAnsi"/>
          <w:color w:val="000000"/>
          <w:lang w:val="et-EE"/>
        </w:rPr>
        <w:t>ärihoonete</w:t>
      </w:r>
      <w:r w:rsidRPr="00B242A5">
        <w:rPr>
          <w:rFonts w:asciiTheme="majorHAnsi" w:hAnsiTheme="majorHAnsi"/>
          <w:color w:val="000000"/>
          <w:lang w:val="et-EE"/>
        </w:rPr>
        <w:t xml:space="preserve"> püstitamiseks.</w:t>
      </w:r>
      <w:r w:rsidR="0076011E">
        <w:rPr>
          <w:rFonts w:asciiTheme="majorHAnsi" w:hAnsiTheme="majorHAnsi"/>
          <w:color w:val="000000"/>
          <w:lang w:val="et-EE"/>
        </w:rPr>
        <w:t xml:space="preserve"> Lisaks planeeritakse </w:t>
      </w:r>
      <w:r w:rsidR="00493791">
        <w:rPr>
          <w:rFonts w:asciiTheme="majorHAnsi" w:hAnsiTheme="majorHAnsi"/>
          <w:color w:val="000000"/>
          <w:lang w:val="et-EE"/>
        </w:rPr>
        <w:t>kolm</w:t>
      </w:r>
      <w:r w:rsidR="00FE7A6F">
        <w:rPr>
          <w:rFonts w:asciiTheme="majorHAnsi" w:hAnsiTheme="majorHAnsi"/>
          <w:color w:val="000000"/>
          <w:lang w:val="et-EE"/>
        </w:rPr>
        <w:t xml:space="preserve"> </w:t>
      </w:r>
      <w:r w:rsidR="00325482" w:rsidRPr="00B242A5">
        <w:rPr>
          <w:rFonts w:ascii="Cambria" w:eastAsia="Cambria" w:hAnsi="Cambria" w:cs="Cambria"/>
          <w:lang w:val="et-EE"/>
        </w:rPr>
        <w:t>üldkasutatav</w:t>
      </w:r>
      <w:r w:rsidR="00FE7A6F">
        <w:rPr>
          <w:rFonts w:ascii="Cambria" w:eastAsia="Cambria" w:hAnsi="Cambria" w:cs="Cambria"/>
          <w:lang w:val="et-EE"/>
        </w:rPr>
        <w:t>a</w:t>
      </w:r>
      <w:r w:rsidR="00325482" w:rsidRPr="00B242A5">
        <w:rPr>
          <w:rFonts w:ascii="Cambria" w:eastAsia="Cambria" w:hAnsi="Cambria" w:cs="Cambria"/>
          <w:lang w:val="et-EE"/>
        </w:rPr>
        <w:t xml:space="preserve"> maa katastriüksust</w:t>
      </w:r>
      <w:r w:rsidR="00325482" w:rsidRPr="00B242A5">
        <w:rPr>
          <w:rFonts w:asciiTheme="majorHAnsi" w:hAnsiTheme="majorHAnsi"/>
          <w:color w:val="000000"/>
          <w:lang w:val="et-EE"/>
        </w:rPr>
        <w:t xml:space="preserve"> </w:t>
      </w:r>
      <w:r w:rsidR="00325482">
        <w:rPr>
          <w:rFonts w:asciiTheme="majorHAnsi" w:hAnsiTheme="majorHAnsi"/>
          <w:color w:val="000000"/>
          <w:lang w:val="et-EE"/>
        </w:rPr>
        <w:t>ning eraldatakse</w:t>
      </w:r>
      <w:r w:rsidR="00105353">
        <w:rPr>
          <w:rFonts w:asciiTheme="majorHAnsi" w:hAnsiTheme="majorHAnsi"/>
          <w:color w:val="000000"/>
          <w:lang w:val="et-EE"/>
        </w:rPr>
        <w:t xml:space="preserve"> </w:t>
      </w:r>
      <w:r w:rsidRPr="00B242A5">
        <w:rPr>
          <w:rFonts w:asciiTheme="majorHAnsi" w:hAnsiTheme="majorHAnsi"/>
          <w:color w:val="000000"/>
          <w:lang w:val="et-EE"/>
        </w:rPr>
        <w:t>transpordimaa.</w:t>
      </w:r>
    </w:p>
    <w:p w14:paraId="066082B1" w14:textId="77777777" w:rsidR="00E54615" w:rsidRPr="0080198C" w:rsidRDefault="00E54615" w:rsidP="005B413C">
      <w:pPr>
        <w:rPr>
          <w:rFonts w:asciiTheme="majorHAnsi" w:hAnsiTheme="majorHAnsi"/>
          <w:lang w:val="et-EE"/>
        </w:rPr>
      </w:pPr>
    </w:p>
    <w:p w14:paraId="1878A96E" w14:textId="3B43F979" w:rsidR="00D83488" w:rsidRPr="0080198C" w:rsidRDefault="00D83488" w:rsidP="005B413C">
      <w:pPr>
        <w:rPr>
          <w:rFonts w:asciiTheme="majorHAnsi" w:hAnsiTheme="majorHAnsi"/>
          <w:i/>
          <w:iCs/>
          <w:lang w:val="et-EE"/>
        </w:rPr>
      </w:pPr>
      <w:r w:rsidRPr="0080198C">
        <w:rPr>
          <w:rFonts w:asciiTheme="majorHAnsi" w:hAnsiTheme="majorHAnsi"/>
          <w:i/>
          <w:iCs/>
          <w:lang w:val="et-EE"/>
        </w:rPr>
        <w:t>IV. Taotluse vastavus üldplaneeringutele</w:t>
      </w:r>
    </w:p>
    <w:p w14:paraId="21518953" w14:textId="374B333B" w:rsidR="003B1E6D" w:rsidRPr="003B1E6D" w:rsidRDefault="008674F5" w:rsidP="00556863">
      <w:pPr>
        <w:jc w:val="both"/>
        <w:rPr>
          <w:rFonts w:asciiTheme="majorHAnsi" w:hAnsiTheme="majorHAnsi"/>
          <w:color w:val="000000"/>
          <w:lang w:val="et-EE"/>
        </w:rPr>
      </w:pPr>
      <w:r>
        <w:rPr>
          <w:lang w:val="et-EE"/>
        </w:rPr>
        <w:t>S</w:t>
      </w:r>
      <w:r w:rsidRPr="003B1E6D">
        <w:rPr>
          <w:lang w:val="et-EE"/>
        </w:rPr>
        <w:t xml:space="preserve">aue valla üldplaneeringu kohaselt </w:t>
      </w:r>
      <w:r w:rsidR="00930438">
        <w:rPr>
          <w:lang w:val="et-EE"/>
        </w:rPr>
        <w:t>asub</w:t>
      </w:r>
      <w:r w:rsidR="00EB5BBD">
        <w:rPr>
          <w:lang w:val="et-EE"/>
        </w:rPr>
        <w:t xml:space="preserve"> </w:t>
      </w:r>
      <w:r w:rsidR="004E011D">
        <w:rPr>
          <w:lang w:val="et-EE"/>
        </w:rPr>
        <w:t>planeeritav ala</w:t>
      </w:r>
      <w:r w:rsidR="002E4597">
        <w:rPr>
          <w:lang w:val="et-EE"/>
        </w:rPr>
        <w:t xml:space="preserve"> </w:t>
      </w:r>
      <w:r w:rsidRPr="003B1E6D">
        <w:rPr>
          <w:lang w:val="et-EE"/>
        </w:rPr>
        <w:t>tiheasustusala</w:t>
      </w:r>
      <w:r w:rsidR="003A1039">
        <w:rPr>
          <w:lang w:val="et-EE"/>
        </w:rPr>
        <w:t>s</w:t>
      </w:r>
      <w:r w:rsidR="000A4D70">
        <w:rPr>
          <w:lang w:val="et-EE"/>
        </w:rPr>
        <w:t>,</w:t>
      </w:r>
      <w:r w:rsidR="00FE3CF8">
        <w:rPr>
          <w:lang w:val="et-EE"/>
        </w:rPr>
        <w:t xml:space="preserve"> </w:t>
      </w:r>
      <w:r w:rsidR="00D9652D">
        <w:rPr>
          <w:lang w:val="et-EE"/>
        </w:rPr>
        <w:t xml:space="preserve">haljasala ja parkmetsamaa ning </w:t>
      </w:r>
      <w:r w:rsidR="000312A8">
        <w:rPr>
          <w:lang w:val="et-EE"/>
        </w:rPr>
        <w:t xml:space="preserve">ärimaa </w:t>
      </w:r>
      <w:r w:rsidR="003A1039">
        <w:rPr>
          <w:lang w:val="et-EE"/>
        </w:rPr>
        <w:t>juhtotstarbega alal.</w:t>
      </w:r>
      <w:r w:rsidR="00125A2B">
        <w:rPr>
          <w:lang w:val="et-EE"/>
        </w:rPr>
        <w:t xml:space="preserve"> </w:t>
      </w:r>
      <w:r w:rsidR="00123EC8">
        <w:rPr>
          <w:lang w:val="et-EE"/>
        </w:rPr>
        <w:t>Ärimaa krundi</w:t>
      </w:r>
      <w:r w:rsidR="00D13C96">
        <w:rPr>
          <w:lang w:val="et-EE"/>
        </w:rPr>
        <w:t>d</w:t>
      </w:r>
      <w:r w:rsidR="00123EC8">
        <w:rPr>
          <w:lang w:val="et-EE"/>
        </w:rPr>
        <w:t xml:space="preserve"> </w:t>
      </w:r>
      <w:r w:rsidR="000C6367">
        <w:rPr>
          <w:lang w:val="et-EE"/>
        </w:rPr>
        <w:t xml:space="preserve">planeeritakse ärimaa juhtotstarbega alale ning </w:t>
      </w:r>
      <w:r w:rsidR="001B0409">
        <w:rPr>
          <w:lang w:val="et-EE"/>
        </w:rPr>
        <w:t xml:space="preserve">üldkasutatava maa krundid haljasala ja parkmetsamaa juhtotstarbega alale. </w:t>
      </w:r>
      <w:r w:rsidR="00071DE5">
        <w:rPr>
          <w:lang w:val="et-EE"/>
        </w:rPr>
        <w:t>D</w:t>
      </w:r>
      <w:r w:rsidR="003B1E6D" w:rsidRPr="003B1E6D">
        <w:rPr>
          <w:lang w:val="et-EE"/>
        </w:rPr>
        <w:t>etailplaneeringu algatamise eesmärk on kooskõlas Saue valla üldplaneeringus toodud</w:t>
      </w:r>
      <w:r w:rsidR="00071DE5">
        <w:rPr>
          <w:lang w:val="et-EE"/>
        </w:rPr>
        <w:t xml:space="preserve"> </w:t>
      </w:r>
      <w:r w:rsidR="003B1E6D" w:rsidRPr="003B1E6D">
        <w:rPr>
          <w:lang w:val="et-EE"/>
        </w:rPr>
        <w:t>nõuetega.</w:t>
      </w:r>
      <w:r w:rsidR="00B21312">
        <w:rPr>
          <w:lang w:val="et-EE"/>
        </w:rPr>
        <w:t xml:space="preserve"> </w:t>
      </w:r>
    </w:p>
    <w:p w14:paraId="43F65144" w14:textId="77777777" w:rsidR="00303E7D" w:rsidRPr="0065729B" w:rsidRDefault="00303E7D" w:rsidP="005B413C">
      <w:pPr>
        <w:rPr>
          <w:rFonts w:asciiTheme="majorHAnsi" w:hAnsiTheme="majorHAnsi"/>
          <w:lang w:val="et-EE"/>
        </w:rPr>
      </w:pPr>
    </w:p>
    <w:p w14:paraId="6DD9C036" w14:textId="77777777" w:rsidR="00B835C9" w:rsidRPr="0065729B" w:rsidRDefault="00C665E6" w:rsidP="00AF3EEA">
      <w:pPr>
        <w:rPr>
          <w:rFonts w:asciiTheme="majorHAnsi" w:hAnsiTheme="majorHAnsi"/>
          <w:i/>
          <w:iCs/>
          <w:lang w:val="et-EE"/>
        </w:rPr>
      </w:pPr>
      <w:r w:rsidRPr="0065729B">
        <w:rPr>
          <w:rFonts w:asciiTheme="majorHAnsi" w:hAnsiTheme="majorHAnsi"/>
          <w:i/>
          <w:iCs/>
          <w:lang w:val="et-EE"/>
        </w:rPr>
        <w:t>V. Sõlmitud kokkulepped</w:t>
      </w:r>
    </w:p>
    <w:p w14:paraId="197C06ED" w14:textId="7B3DB594" w:rsidR="001D3862" w:rsidRPr="006D716B" w:rsidRDefault="00C665E6" w:rsidP="001D3862">
      <w:pPr>
        <w:jc w:val="both"/>
        <w:rPr>
          <w:rFonts w:asciiTheme="majorHAnsi" w:hAnsiTheme="majorHAnsi"/>
          <w:color w:val="000000"/>
          <w:lang w:val="et-EE"/>
        </w:rPr>
      </w:pPr>
      <w:r w:rsidRPr="005C3CD7">
        <w:rPr>
          <w:rFonts w:asciiTheme="majorHAnsi" w:hAnsiTheme="majorHAnsi"/>
          <w:color w:val="000000"/>
          <w:lang w:val="et-EE"/>
        </w:rPr>
        <w:t xml:space="preserve">Vastavalt Saue Vallavalitsuse ja </w:t>
      </w:r>
      <w:r w:rsidR="00B81226">
        <w:rPr>
          <w:rFonts w:asciiTheme="majorHAnsi" w:hAnsiTheme="majorHAnsi"/>
          <w:color w:val="000000"/>
          <w:lang w:val="et-EE"/>
        </w:rPr>
        <w:t>huvitatud isiku</w:t>
      </w:r>
      <w:r w:rsidRPr="005C3CD7">
        <w:rPr>
          <w:rFonts w:asciiTheme="majorHAnsi" w:hAnsiTheme="majorHAnsi"/>
          <w:color w:val="000000"/>
          <w:lang w:val="et-EE"/>
        </w:rPr>
        <w:t xml:space="preserve"> vahel sõlmit</w:t>
      </w:r>
      <w:r w:rsidR="00E05F3D">
        <w:rPr>
          <w:rFonts w:asciiTheme="majorHAnsi" w:hAnsiTheme="majorHAnsi"/>
          <w:color w:val="000000"/>
          <w:lang w:val="et-EE"/>
        </w:rPr>
        <w:t>avale</w:t>
      </w:r>
      <w:r w:rsidRPr="005C3CD7">
        <w:rPr>
          <w:rFonts w:asciiTheme="majorHAnsi" w:hAnsiTheme="majorHAnsi"/>
          <w:color w:val="000000"/>
          <w:lang w:val="et-EE"/>
        </w:rPr>
        <w:t xml:space="preserve"> kirjalikule</w:t>
      </w:r>
      <w:r w:rsidR="00BA674B" w:rsidRPr="005C3CD7">
        <w:rPr>
          <w:rFonts w:asciiTheme="majorHAnsi" w:hAnsiTheme="majorHAnsi"/>
          <w:color w:val="000000"/>
          <w:lang w:val="et-EE"/>
        </w:rPr>
        <w:t xml:space="preserve"> </w:t>
      </w:r>
      <w:r w:rsidRPr="005C3CD7">
        <w:rPr>
          <w:rFonts w:asciiTheme="majorHAnsi" w:hAnsiTheme="majorHAnsi"/>
          <w:color w:val="000000"/>
          <w:lang w:val="et-EE"/>
        </w:rPr>
        <w:t>kokkuleppele, kaasneb</w:t>
      </w:r>
      <w:r w:rsidR="00B81226">
        <w:rPr>
          <w:rFonts w:asciiTheme="majorHAnsi" w:hAnsiTheme="majorHAnsi"/>
          <w:color w:val="000000"/>
          <w:lang w:val="et-EE"/>
        </w:rPr>
        <w:t xml:space="preserve"> </w:t>
      </w:r>
      <w:r w:rsidRPr="005C3CD7">
        <w:rPr>
          <w:rFonts w:asciiTheme="majorHAnsi" w:hAnsiTheme="majorHAnsi"/>
          <w:color w:val="000000"/>
          <w:lang w:val="et-EE"/>
        </w:rPr>
        <w:t>arendajal kehtestatud planeeringu elluviimisega kohustus omadest vahenditest välja ehitada</w:t>
      </w:r>
      <w:r w:rsidR="00FB5054">
        <w:rPr>
          <w:rFonts w:asciiTheme="majorHAnsi" w:hAnsiTheme="majorHAnsi"/>
          <w:lang w:val="et-EE"/>
        </w:rPr>
        <w:t xml:space="preserve"> </w:t>
      </w:r>
      <w:r w:rsidRPr="005C3CD7">
        <w:rPr>
          <w:rFonts w:asciiTheme="majorHAnsi" w:hAnsiTheme="majorHAnsi"/>
          <w:color w:val="000000"/>
          <w:lang w:val="et-EE"/>
        </w:rPr>
        <w:t>kogu detailplaneeringu järgne tehniline infrastruktuur</w:t>
      </w:r>
      <w:r w:rsidR="00A3116A" w:rsidRPr="005C3CD7">
        <w:rPr>
          <w:rFonts w:asciiTheme="majorHAnsi" w:hAnsiTheme="majorHAnsi"/>
          <w:color w:val="000000"/>
          <w:lang w:val="et-EE"/>
        </w:rPr>
        <w:t xml:space="preserve"> </w:t>
      </w:r>
      <w:r w:rsidR="00A3116A" w:rsidRPr="006D716B">
        <w:rPr>
          <w:rFonts w:asciiTheme="majorHAnsi" w:hAnsiTheme="majorHAnsi"/>
          <w:color w:val="000000"/>
          <w:lang w:val="et-EE"/>
        </w:rPr>
        <w:t>(detailplaneeringuga määratud avalikult kasutatavad juurdepääsutee</w:t>
      </w:r>
      <w:r w:rsidR="007D395F" w:rsidRPr="006D716B">
        <w:rPr>
          <w:rFonts w:asciiTheme="majorHAnsi" w:hAnsiTheme="majorHAnsi"/>
          <w:color w:val="000000"/>
          <w:lang w:val="et-EE"/>
        </w:rPr>
        <w:t xml:space="preserve">d </w:t>
      </w:r>
      <w:r w:rsidR="00A3116A" w:rsidRPr="006D716B">
        <w:rPr>
          <w:rFonts w:asciiTheme="majorHAnsi" w:hAnsiTheme="majorHAnsi"/>
          <w:color w:val="000000"/>
          <w:lang w:val="et-EE"/>
        </w:rPr>
        <w:t xml:space="preserve">koos tänavavalgustusega, vee- ja kanalisatsioonitrassid, </w:t>
      </w:r>
      <w:r w:rsidR="00BB308B" w:rsidRPr="006D716B">
        <w:rPr>
          <w:rFonts w:asciiTheme="majorHAnsi" w:hAnsiTheme="majorHAnsi"/>
          <w:color w:val="000000"/>
          <w:lang w:val="et-EE"/>
        </w:rPr>
        <w:t>sade</w:t>
      </w:r>
      <w:r w:rsidR="006F7454" w:rsidRPr="006D716B">
        <w:rPr>
          <w:rFonts w:asciiTheme="majorHAnsi" w:hAnsiTheme="majorHAnsi"/>
          <w:color w:val="000000"/>
          <w:lang w:val="et-EE"/>
        </w:rPr>
        <w:t>me</w:t>
      </w:r>
      <w:r w:rsidR="00BB308B" w:rsidRPr="006D716B">
        <w:rPr>
          <w:rFonts w:asciiTheme="majorHAnsi" w:hAnsiTheme="majorHAnsi"/>
          <w:color w:val="000000"/>
          <w:lang w:val="et-EE"/>
        </w:rPr>
        <w:t xml:space="preserve">vee- ja </w:t>
      </w:r>
      <w:r w:rsidR="00A3116A" w:rsidRPr="006D716B">
        <w:rPr>
          <w:rFonts w:asciiTheme="majorHAnsi" w:hAnsiTheme="majorHAnsi"/>
          <w:color w:val="000000"/>
          <w:lang w:val="et-EE"/>
        </w:rPr>
        <w:t>drenaažisüsteem, elektrivarustus</w:t>
      </w:r>
      <w:r w:rsidR="0088176D" w:rsidRPr="006D716B">
        <w:rPr>
          <w:rFonts w:asciiTheme="majorHAnsi" w:hAnsiTheme="majorHAnsi"/>
          <w:color w:val="000000"/>
          <w:lang w:val="et-EE"/>
        </w:rPr>
        <w:t>, sidevõrk</w:t>
      </w:r>
      <w:r w:rsidR="00A3116A" w:rsidRPr="006D716B">
        <w:rPr>
          <w:rFonts w:asciiTheme="majorHAnsi" w:hAnsiTheme="majorHAnsi"/>
          <w:color w:val="000000"/>
          <w:lang w:val="et-EE"/>
        </w:rPr>
        <w:t>)</w:t>
      </w:r>
      <w:r w:rsidR="005F0FF7" w:rsidRPr="006D716B">
        <w:rPr>
          <w:rFonts w:asciiTheme="majorHAnsi" w:hAnsiTheme="majorHAnsi"/>
          <w:color w:val="000000"/>
          <w:lang w:val="et-EE"/>
        </w:rPr>
        <w:t>.</w:t>
      </w:r>
      <w:r w:rsidR="00B17D5B" w:rsidRPr="006D716B">
        <w:rPr>
          <w:rFonts w:asciiTheme="majorHAnsi" w:hAnsiTheme="majorHAnsi"/>
          <w:color w:val="000000"/>
          <w:lang w:val="et-EE"/>
        </w:rPr>
        <w:t xml:space="preserve"> </w:t>
      </w:r>
      <w:r w:rsidR="00032C57" w:rsidRPr="00305F40">
        <w:rPr>
          <w:rFonts w:asciiTheme="majorHAnsi" w:hAnsiTheme="majorHAnsi"/>
          <w:color w:val="000000"/>
          <w:lang w:val="et-EE"/>
        </w:rPr>
        <w:t>Huvitatud isik</w:t>
      </w:r>
      <w:r w:rsidR="004E2FD4" w:rsidRPr="00305F40">
        <w:rPr>
          <w:rFonts w:asciiTheme="majorHAnsi" w:hAnsiTheme="majorHAnsi"/>
          <w:color w:val="000000"/>
          <w:lang w:val="et-EE"/>
        </w:rPr>
        <w:t xml:space="preserve"> on kohustatud </w:t>
      </w:r>
      <w:r w:rsidR="007B23B5" w:rsidRPr="00305F40">
        <w:rPr>
          <w:rFonts w:asciiTheme="majorHAnsi" w:hAnsiTheme="majorHAnsi"/>
          <w:color w:val="000000"/>
          <w:lang w:val="et-EE"/>
        </w:rPr>
        <w:t>vastavalt</w:t>
      </w:r>
      <w:r w:rsidR="007B23B5" w:rsidRPr="00F25F96">
        <w:rPr>
          <w:rFonts w:asciiTheme="majorHAnsi" w:hAnsiTheme="majorHAnsi"/>
          <w:color w:val="000000"/>
          <w:lang w:val="et-EE"/>
        </w:rPr>
        <w:t xml:space="preserve"> </w:t>
      </w:r>
      <w:r w:rsidR="007B23B5" w:rsidRPr="0020505A">
        <w:rPr>
          <w:rFonts w:asciiTheme="majorHAnsi" w:hAnsiTheme="majorHAnsi"/>
          <w:color w:val="000000"/>
          <w:lang w:val="et-EE"/>
        </w:rPr>
        <w:t>Transpordiameti tehnilistele tingimustele</w:t>
      </w:r>
      <w:r w:rsidR="007B23B5" w:rsidRPr="00305F40">
        <w:rPr>
          <w:rFonts w:asciiTheme="majorHAnsi" w:hAnsiTheme="majorHAnsi"/>
          <w:color w:val="000000"/>
          <w:lang w:val="et-EE"/>
        </w:rPr>
        <w:t xml:space="preserve"> </w:t>
      </w:r>
      <w:r w:rsidR="005460AE" w:rsidRPr="00305F40">
        <w:rPr>
          <w:rFonts w:asciiTheme="majorHAnsi" w:hAnsiTheme="majorHAnsi"/>
          <w:color w:val="000000"/>
          <w:lang w:val="et-EE"/>
        </w:rPr>
        <w:t>rajama</w:t>
      </w:r>
      <w:r w:rsidR="00FE1C32" w:rsidRPr="00305F40">
        <w:rPr>
          <w:rFonts w:asciiTheme="majorHAnsi" w:hAnsiTheme="majorHAnsi"/>
          <w:color w:val="000000"/>
          <w:lang w:val="et-EE"/>
        </w:rPr>
        <w:t xml:space="preserve"> Koru ja Väike-</w:t>
      </w:r>
      <w:r w:rsidR="00FE1C32" w:rsidRPr="00305F40">
        <w:rPr>
          <w:rFonts w:asciiTheme="majorHAnsi" w:hAnsiTheme="majorHAnsi"/>
          <w:color w:val="000000"/>
          <w:lang w:val="et-EE"/>
        </w:rPr>
        <w:lastRenderedPageBreak/>
        <w:t>Koru katastriüksuste detailplaneeringuga planeeritud ringristmiku</w:t>
      </w:r>
      <w:r w:rsidR="00B11432">
        <w:rPr>
          <w:rFonts w:asciiTheme="majorHAnsi" w:hAnsiTheme="majorHAnsi"/>
          <w:color w:val="000000"/>
          <w:lang w:val="et-EE"/>
        </w:rPr>
        <w:t xml:space="preserve"> </w:t>
      </w:r>
      <w:r w:rsidR="00B11432" w:rsidRPr="00B11432">
        <w:rPr>
          <w:rFonts w:cs="Calibri"/>
          <w:color w:val="000000"/>
          <w:lang w:val="et-EE"/>
        </w:rPr>
        <w:t xml:space="preserve">(juhul, kui nimetatud ringristmik </w:t>
      </w:r>
      <w:r w:rsidR="00B11432" w:rsidRPr="00B11432">
        <w:rPr>
          <w:color w:val="000000"/>
          <w:lang w:val="et-EE"/>
        </w:rPr>
        <w:t>ei ole</w:t>
      </w:r>
      <w:r w:rsidR="00B11432" w:rsidRPr="00B11432">
        <w:rPr>
          <w:rFonts w:cs="Calibri"/>
          <w:color w:val="000000"/>
          <w:lang w:val="et-EE"/>
        </w:rPr>
        <w:t xml:space="preserve"> valmis ehitatud)</w:t>
      </w:r>
      <w:r w:rsidR="00943AE9" w:rsidRPr="00305F40">
        <w:rPr>
          <w:rFonts w:asciiTheme="majorHAnsi" w:hAnsiTheme="majorHAnsi"/>
          <w:color w:val="000000"/>
          <w:lang w:val="et-EE"/>
        </w:rPr>
        <w:t>.</w:t>
      </w:r>
      <w:r w:rsidR="005A4676" w:rsidRPr="006D716B">
        <w:rPr>
          <w:rFonts w:asciiTheme="majorHAnsi" w:hAnsiTheme="majorHAnsi"/>
          <w:color w:val="000000"/>
          <w:lang w:val="et-EE"/>
        </w:rPr>
        <w:t xml:space="preserve"> </w:t>
      </w:r>
      <w:r w:rsidR="00FB5054" w:rsidRPr="006D716B">
        <w:rPr>
          <w:rFonts w:asciiTheme="majorHAnsi" w:hAnsiTheme="majorHAnsi"/>
          <w:color w:val="000000"/>
          <w:lang w:val="et-EE"/>
        </w:rPr>
        <w:t>Huvitatud isikul</w:t>
      </w:r>
      <w:r w:rsidR="001D3862" w:rsidRPr="006D716B">
        <w:rPr>
          <w:rFonts w:asciiTheme="majorHAnsi" w:hAnsiTheme="majorHAnsi"/>
          <w:color w:val="000000"/>
          <w:lang w:val="et-EE"/>
        </w:rPr>
        <w:t xml:space="preserve"> ei ole õigust nõuda vallalt detailplaneeringus ettenähtud sotsiaalmaa ja transpordimaa tasulist võõrandamist ega tasu või hüvitist teede ning tehnovõrkude ja –rajatiste väljaehitamise eest.</w:t>
      </w:r>
    </w:p>
    <w:p w14:paraId="1C2851B2" w14:textId="46227023" w:rsidR="00365CC0" w:rsidRPr="00B64A9F" w:rsidRDefault="00365CC0" w:rsidP="001D3862">
      <w:pPr>
        <w:jc w:val="both"/>
        <w:rPr>
          <w:rFonts w:asciiTheme="majorHAnsi" w:hAnsiTheme="majorHAnsi"/>
          <w:lang w:val="et-EE"/>
        </w:rPr>
      </w:pPr>
    </w:p>
    <w:p w14:paraId="6D54F387" w14:textId="77777777" w:rsidR="00D970B8" w:rsidRPr="00B64A9F" w:rsidRDefault="003701DE" w:rsidP="005B413C">
      <w:pPr>
        <w:rPr>
          <w:rFonts w:asciiTheme="majorHAnsi" w:hAnsiTheme="majorHAnsi"/>
          <w:i/>
          <w:iCs/>
          <w:lang w:val="et-EE"/>
        </w:rPr>
      </w:pPr>
      <w:r w:rsidRPr="00B64A9F">
        <w:rPr>
          <w:rFonts w:asciiTheme="majorHAnsi" w:hAnsiTheme="majorHAnsi"/>
          <w:i/>
          <w:iCs/>
          <w:lang w:val="et-EE"/>
        </w:rPr>
        <w:t>VI. Kes</w:t>
      </w:r>
      <w:r w:rsidR="00922CB2" w:rsidRPr="00B64A9F">
        <w:rPr>
          <w:rFonts w:asciiTheme="majorHAnsi" w:hAnsiTheme="majorHAnsi"/>
          <w:i/>
          <w:iCs/>
          <w:lang w:val="et-EE"/>
        </w:rPr>
        <w:t>k</w:t>
      </w:r>
      <w:r w:rsidRPr="00B64A9F">
        <w:rPr>
          <w:rFonts w:asciiTheme="majorHAnsi" w:hAnsiTheme="majorHAnsi"/>
          <w:i/>
          <w:iCs/>
          <w:lang w:val="et-EE"/>
        </w:rPr>
        <w:t>konnamõju strateegilise hindamise mittealgatamine</w:t>
      </w:r>
    </w:p>
    <w:p w14:paraId="5C2F38B2" w14:textId="6142CA23" w:rsidR="0063005F" w:rsidRPr="0063005F" w:rsidRDefault="0063005F" w:rsidP="0063005F">
      <w:pPr>
        <w:jc w:val="both"/>
        <w:rPr>
          <w:lang w:val="et-EE"/>
        </w:rPr>
      </w:pPr>
      <w:r w:rsidRPr="0063005F">
        <w:rPr>
          <w:lang w:val="et-EE"/>
        </w:rPr>
        <w:t>Saue Vallavalitsus on keskkonnamõju strateegilise hindamise (edaspidi KSH) vajalikkust kaalunud lähtudes keskkonnamõju hindamise ja keskkonnajuhtimissüsteemi seaduse (edaspidi KeHJS) § 33 lõigetest 3-6 esitatud nõuetest ja kriteeriumitest ning jõudnud tulemusele, et</w:t>
      </w:r>
      <w:r w:rsidR="007D58FA">
        <w:rPr>
          <w:lang w:val="et-EE"/>
        </w:rPr>
        <w:t xml:space="preserve"> </w:t>
      </w:r>
      <w:r w:rsidRPr="0063005F">
        <w:rPr>
          <w:lang w:val="et-EE"/>
        </w:rPr>
        <w:t>planeeringuga ette nähtud tegevused ei kuulu olulise keskkonnamõjuga tegevuste hulka. Antud</w:t>
      </w:r>
      <w:r w:rsidR="007D58FA">
        <w:rPr>
          <w:lang w:val="et-EE"/>
        </w:rPr>
        <w:t xml:space="preserve"> </w:t>
      </w:r>
      <w:r w:rsidRPr="0063005F">
        <w:rPr>
          <w:lang w:val="et-EE"/>
        </w:rPr>
        <w:t>juhul ei kavandata detailplaneeringuga tegevust, mis kuuluks KeHJS § 6 lõikes 1 nimetatud</w:t>
      </w:r>
      <w:r w:rsidR="007D58FA">
        <w:rPr>
          <w:lang w:val="et-EE"/>
        </w:rPr>
        <w:t xml:space="preserve"> </w:t>
      </w:r>
      <w:r w:rsidRPr="0063005F">
        <w:rPr>
          <w:lang w:val="et-EE"/>
        </w:rPr>
        <w:t>oluliste keskkonnamõjuga tegevuste loetellu. Küll aga planeeritakse detailplaneeringuga tegevusi, mis kuuluvad muu tegevuse alla, mis võivad kaasa tuua olulise keskkonnamõju ja seda nii KeHJS § 6 lõike 2 punkti</w:t>
      </w:r>
      <w:r w:rsidR="000144B5">
        <w:rPr>
          <w:lang w:val="et-EE"/>
        </w:rPr>
        <w:t xml:space="preserve"> </w:t>
      </w:r>
      <w:r w:rsidRPr="0063005F">
        <w:rPr>
          <w:lang w:val="et-EE"/>
        </w:rPr>
        <w:t>10 (infrastruktuuri ehitamine ja kasutamine) ning § 6 lõike 4 alusel kehtestatud määruse „Tegevusvaldkondade, mille korral tuleb anda keskkonnamõju hindamise vajalikkuse eelhinnang, täpsustatud loetelu</w:t>
      </w:r>
      <w:r w:rsidRPr="00884565">
        <w:rPr>
          <w:lang w:val="et-EE"/>
        </w:rPr>
        <w:t xml:space="preserve">“ § 13 </w:t>
      </w:r>
      <w:r w:rsidR="00D70411" w:rsidRPr="00884565">
        <w:rPr>
          <w:lang w:val="et-EE"/>
        </w:rPr>
        <w:t>punkt</w:t>
      </w:r>
      <w:r w:rsidRPr="00884565">
        <w:rPr>
          <w:lang w:val="et-EE"/>
        </w:rPr>
        <w:t xml:space="preserve"> 2</w:t>
      </w:r>
      <w:r w:rsidR="0087658E" w:rsidRPr="00884565">
        <w:rPr>
          <w:lang w:val="et-EE"/>
        </w:rPr>
        <w:t xml:space="preserve"> alusel</w:t>
      </w:r>
      <w:r w:rsidRPr="00884565">
        <w:rPr>
          <w:lang w:val="et-EE"/>
        </w:rPr>
        <w:t>. Määruse nr 224 § 13 p 2 kohaselt tuleb KSH algatamise</w:t>
      </w:r>
      <w:r w:rsidRPr="0063005F">
        <w:rPr>
          <w:lang w:val="et-EE"/>
        </w:rPr>
        <w:t xml:space="preserve"> vajalikkust kaaluda ning koostada KSH eelhinnang, kui koostatakse detailplaneering, millega kavandatakse ühisveevärgi ja </w:t>
      </w:r>
      <w:r w:rsidR="00F0464E">
        <w:rPr>
          <w:lang w:val="et-EE"/>
        </w:rPr>
        <w:t>-</w:t>
      </w:r>
      <w:r w:rsidRPr="0063005F">
        <w:rPr>
          <w:lang w:val="et-EE"/>
        </w:rPr>
        <w:t>kanalisatsiooni</w:t>
      </w:r>
      <w:r w:rsidR="008461D4">
        <w:rPr>
          <w:lang w:val="et-EE"/>
        </w:rPr>
        <w:t>,</w:t>
      </w:r>
      <w:r w:rsidRPr="0063005F">
        <w:rPr>
          <w:lang w:val="et-EE"/>
        </w:rPr>
        <w:t xml:space="preserve"> </w:t>
      </w:r>
      <w:r w:rsidR="008461D4" w:rsidRPr="0062279F">
        <w:rPr>
          <w:lang w:val="et-EE"/>
        </w:rPr>
        <w:t>bussi- ja autoparkide, elurajooni, staadioni, haigla, ülikooli, vangla, kaubanduskeskuse ning muude samalaadsete projektide arendami</w:t>
      </w:r>
      <w:r w:rsidR="0062279F" w:rsidRPr="0062279F">
        <w:rPr>
          <w:lang w:val="et-EE"/>
        </w:rPr>
        <w:t>st</w:t>
      </w:r>
      <w:r w:rsidRPr="0063005F">
        <w:rPr>
          <w:lang w:val="et-EE"/>
        </w:rPr>
        <w:t xml:space="preserve">. Lähtudes KeHJS § 33 lõikest 2 punktist 4, peab otsustaja (st Saue Vallavalitsus) andma eelhinnangu detailplaneeringu elluviimisega kaasneva keskkonnamõju olulisuse kohta. </w:t>
      </w:r>
    </w:p>
    <w:p w14:paraId="1A9EE8C5" w14:textId="77777777" w:rsidR="0063005F" w:rsidRPr="0063005F" w:rsidRDefault="0063005F" w:rsidP="0063005F">
      <w:pPr>
        <w:jc w:val="both"/>
        <w:rPr>
          <w:lang w:val="et-EE"/>
        </w:rPr>
      </w:pPr>
    </w:p>
    <w:p w14:paraId="11C4282F" w14:textId="5D6A1228" w:rsidR="0063005F" w:rsidRDefault="00C16F4A" w:rsidP="00D865BA">
      <w:pPr>
        <w:jc w:val="both"/>
        <w:rPr>
          <w:lang w:val="et-EE"/>
        </w:rPr>
      </w:pPr>
      <w:r>
        <w:rPr>
          <w:lang w:val="et-EE"/>
        </w:rPr>
        <w:t>Koidu</w:t>
      </w:r>
      <w:r w:rsidR="00795F78">
        <w:rPr>
          <w:lang w:val="et-EE"/>
        </w:rPr>
        <w:t xml:space="preserve"> küla</w:t>
      </w:r>
      <w:r w:rsidR="00D7744B">
        <w:rPr>
          <w:lang w:val="et-EE"/>
        </w:rPr>
        <w:t xml:space="preserve"> </w:t>
      </w:r>
      <w:r w:rsidR="00843734">
        <w:rPr>
          <w:rFonts w:asciiTheme="majorHAnsi" w:hAnsiTheme="majorHAnsi"/>
          <w:color w:val="000000"/>
          <w:lang w:val="et-EE"/>
        </w:rPr>
        <w:t xml:space="preserve">Porvali, </w:t>
      </w:r>
      <w:r w:rsidR="00843734" w:rsidRPr="00385561">
        <w:rPr>
          <w:rFonts w:asciiTheme="majorHAnsi" w:hAnsiTheme="majorHAnsi"/>
          <w:color w:val="000000"/>
          <w:lang w:val="et-EE"/>
        </w:rPr>
        <w:t>Hellmanni</w:t>
      </w:r>
      <w:r w:rsidR="00843734">
        <w:rPr>
          <w:rFonts w:asciiTheme="majorHAnsi" w:hAnsiTheme="majorHAnsi"/>
          <w:color w:val="000000"/>
          <w:lang w:val="et-EE"/>
        </w:rPr>
        <w:t xml:space="preserve">, Hoiu tn 13a, Iltre, </w:t>
      </w:r>
      <w:r w:rsidR="00843734" w:rsidRPr="001E3F3A">
        <w:rPr>
          <w:rFonts w:asciiTheme="majorHAnsi" w:hAnsiTheme="majorHAnsi"/>
          <w:color w:val="000000"/>
          <w:lang w:val="et-EE"/>
        </w:rPr>
        <w:t>Vana-Kandle</w:t>
      </w:r>
      <w:r w:rsidR="00843734">
        <w:rPr>
          <w:rFonts w:asciiTheme="majorHAnsi" w:hAnsiTheme="majorHAnsi"/>
          <w:color w:val="000000"/>
          <w:lang w:val="et-EE"/>
        </w:rPr>
        <w:t xml:space="preserve">, Leedu tee, Vartongi </w:t>
      </w:r>
      <w:r w:rsidR="0063005F" w:rsidRPr="0063005F">
        <w:rPr>
          <w:lang w:val="et-EE"/>
        </w:rPr>
        <w:t xml:space="preserve">katastriüksuste kohta on koostatud (koostaja LEMMA OÜ, versioon </w:t>
      </w:r>
      <w:r w:rsidR="00A979D2">
        <w:rPr>
          <w:lang w:val="et-EE"/>
        </w:rPr>
        <w:t>2</w:t>
      </w:r>
      <w:r w:rsidR="00B11535">
        <w:rPr>
          <w:lang w:val="et-EE"/>
        </w:rPr>
        <w:t>6</w:t>
      </w:r>
      <w:r w:rsidR="00A979D2">
        <w:rPr>
          <w:lang w:val="et-EE"/>
        </w:rPr>
        <w:t>.</w:t>
      </w:r>
      <w:r w:rsidR="00B11535">
        <w:rPr>
          <w:lang w:val="et-EE"/>
        </w:rPr>
        <w:t>0</w:t>
      </w:r>
      <w:r w:rsidR="00A979D2">
        <w:rPr>
          <w:lang w:val="et-EE"/>
        </w:rPr>
        <w:t>2.202</w:t>
      </w:r>
      <w:r w:rsidR="00B11535">
        <w:rPr>
          <w:lang w:val="et-EE"/>
        </w:rPr>
        <w:t>5</w:t>
      </w:r>
      <w:r w:rsidR="0063005F" w:rsidRPr="0063005F">
        <w:rPr>
          <w:lang w:val="et-EE"/>
        </w:rPr>
        <w:t>) „</w:t>
      </w:r>
      <w:r w:rsidR="005816E0">
        <w:rPr>
          <w:lang w:val="et-EE"/>
        </w:rPr>
        <w:t>Saue</w:t>
      </w:r>
      <w:r w:rsidR="00240E57">
        <w:rPr>
          <w:lang w:val="et-EE"/>
        </w:rPr>
        <w:t xml:space="preserve"> vallas Koidu külas Leedu tee ja lähiala detailplaneeringu keskkonnamõju</w:t>
      </w:r>
      <w:r w:rsidR="00D865BA">
        <w:rPr>
          <w:lang w:val="et-EE"/>
        </w:rPr>
        <w:t xml:space="preserve"> strateegilise hindamise eelhinnang</w:t>
      </w:r>
      <w:r w:rsidR="0063005F" w:rsidRPr="0063005F">
        <w:rPr>
          <w:lang w:val="et-EE"/>
        </w:rPr>
        <w:t xml:space="preserve">“. Käesoleva eelhinnangu eesmärgiks on selgitada, kas detailplaneeringu koostamisel on vajalik keskkonnamõju strateegilise hindamise läbiviimine või mitte, mis on käesoleva korralduse lahutamatu osa. KSH eelhinnangu koostamisel on lähtutud planeerimisseadusest (edaspidi PlanS), keskkonnamõju hindamise ja </w:t>
      </w:r>
      <w:r w:rsidR="00632527">
        <w:rPr>
          <w:lang w:val="et-EE"/>
        </w:rPr>
        <w:t>kesk</w:t>
      </w:r>
      <w:r w:rsidR="00522199">
        <w:rPr>
          <w:lang w:val="et-EE"/>
        </w:rPr>
        <w:t>konna</w:t>
      </w:r>
      <w:r w:rsidR="0063005F" w:rsidRPr="0063005F">
        <w:rPr>
          <w:lang w:val="et-EE"/>
        </w:rPr>
        <w:t xml:space="preserve">juhtimissüsteemi seadusest (edaspidi KeHJS) ning KeHJS alusel kehtestatud Vabariigi Valitsuse 29.08.2005. a määrusest nr 224 „Tegevusvaldkondade, mille korral tuleb anda keskkonnamõju hindamise vajalikkuse eelhinnang, täpsustatud loetelust“ (edaspidi määrus nr 224). </w:t>
      </w:r>
      <w:r w:rsidR="004838C7" w:rsidRPr="004838C7">
        <w:rPr>
          <w:lang w:val="et-EE"/>
        </w:rPr>
        <w:t>Samuti on töö koostamisel arvestatud asjakohaseid juhendmaterjale.</w:t>
      </w:r>
    </w:p>
    <w:p w14:paraId="5A039C9B" w14:textId="77777777" w:rsidR="009712C9" w:rsidRPr="0063005F" w:rsidRDefault="009712C9" w:rsidP="004838C7">
      <w:pPr>
        <w:jc w:val="both"/>
        <w:rPr>
          <w:lang w:val="et-EE"/>
        </w:rPr>
      </w:pPr>
    </w:p>
    <w:p w14:paraId="2D4647E6" w14:textId="77777777" w:rsidR="0063005F" w:rsidRPr="0063005F" w:rsidRDefault="0063005F" w:rsidP="0063005F">
      <w:pPr>
        <w:jc w:val="both"/>
        <w:rPr>
          <w:lang w:val="et-EE"/>
        </w:rPr>
      </w:pPr>
      <w:r w:rsidRPr="0063005F">
        <w:rPr>
          <w:lang w:val="et-EE"/>
        </w:rPr>
        <w:t>Vastavalt planeerimisseaduse (PlanS) § 124 lg-le 5 on KSH kohustuslik detailplaneeringu koostamisel, kui planeering on aluseks KeHJS § 6 lõike 1 kohasele tegevusele. Antud juhul detailplaneeringuga kavandatav tegevus ei kuulu keskkonnamõju hindamise ja keskkonnajuhtimissüsteemi seaduse (KeHJS) § 6 lg 1 ehk olulise keskkonnamõjuga tegevuse alla.</w:t>
      </w:r>
    </w:p>
    <w:p w14:paraId="29307E6C" w14:textId="77777777" w:rsidR="00F12C14" w:rsidRDefault="00F12C14" w:rsidP="0063005F">
      <w:pPr>
        <w:jc w:val="both"/>
        <w:rPr>
          <w:lang w:val="et-EE"/>
        </w:rPr>
      </w:pPr>
    </w:p>
    <w:p w14:paraId="1D3F6815" w14:textId="6175943B" w:rsidR="0063005F" w:rsidRDefault="0063005F" w:rsidP="00D4191F">
      <w:pPr>
        <w:jc w:val="both"/>
        <w:rPr>
          <w:lang w:val="et-EE"/>
        </w:rPr>
      </w:pPr>
      <w:r w:rsidRPr="0055365B">
        <w:rPr>
          <w:lang w:val="et-EE"/>
        </w:rPr>
        <w:t xml:space="preserve">KSH eelhinnangu koostamisel </w:t>
      </w:r>
      <w:r w:rsidRPr="0063005F">
        <w:rPr>
          <w:lang w:val="et-EE"/>
        </w:rPr>
        <w:t xml:space="preserve">on lähtutud </w:t>
      </w:r>
      <w:r w:rsidR="002F43B6">
        <w:rPr>
          <w:lang w:val="et-EE"/>
        </w:rPr>
        <w:t xml:space="preserve">Leedu tee </w:t>
      </w:r>
      <w:r w:rsidR="000E55FA">
        <w:rPr>
          <w:lang w:val="et-EE"/>
        </w:rPr>
        <w:t xml:space="preserve">ja lähiala </w:t>
      </w:r>
      <w:r w:rsidR="00BA14B5">
        <w:rPr>
          <w:lang w:val="et-EE"/>
        </w:rPr>
        <w:t>äri</w:t>
      </w:r>
      <w:r w:rsidR="000E55FA">
        <w:rPr>
          <w:lang w:val="et-EE"/>
        </w:rPr>
        <w:t>ala</w:t>
      </w:r>
      <w:r w:rsidR="002A061B">
        <w:rPr>
          <w:lang w:val="et-EE"/>
        </w:rPr>
        <w:t xml:space="preserve"> detailplaneeringu</w:t>
      </w:r>
      <w:r w:rsidR="002A061B" w:rsidRPr="0063005F">
        <w:rPr>
          <w:lang w:val="et-EE"/>
        </w:rPr>
        <w:t xml:space="preserve"> </w:t>
      </w:r>
      <w:r w:rsidRPr="0063005F">
        <w:rPr>
          <w:lang w:val="et-EE"/>
        </w:rPr>
        <w:t xml:space="preserve">algatamisettepanekust (eskiis koostatud </w:t>
      </w:r>
      <w:r w:rsidR="000E55FA">
        <w:rPr>
          <w:lang w:val="et-EE"/>
        </w:rPr>
        <w:t>Ehitus</w:t>
      </w:r>
      <w:r w:rsidR="002A6845">
        <w:rPr>
          <w:lang w:val="et-EE"/>
        </w:rPr>
        <w:t>õigus</w:t>
      </w:r>
      <w:r w:rsidRPr="0063005F">
        <w:rPr>
          <w:lang w:val="et-EE"/>
        </w:rPr>
        <w:t xml:space="preserve"> OÜ poolt).</w:t>
      </w:r>
      <w:r w:rsidRPr="00D4191F">
        <w:rPr>
          <w:lang w:val="et-EE"/>
        </w:rPr>
        <w:t xml:space="preserve"> </w:t>
      </w:r>
      <w:r w:rsidR="00D4191F" w:rsidRPr="00D4191F">
        <w:rPr>
          <w:lang w:val="et-EE"/>
        </w:rPr>
        <w:t>Keskkonnamõju strateegilise hindamise vajalikkust hinnati KeHJS § 33 lõigete 3–5 alusel koostatud eelhinnangus. Arvestades kavandatud tegevuse mahtu, iseloomu ja paiknemist ei saa eeldada detailplaneeringu elluviimise ja sihipärase kasutamisega seonduvat olulist keskkonnamõju. Keskkonnamõju strateegilise hindamise läbiviimine ei ole seega käesoleva eelhinnangu alusel vajalik järgnevatel põhjustel:</w:t>
      </w:r>
    </w:p>
    <w:p w14:paraId="204FD4E8" w14:textId="7FB030C3" w:rsidR="00DA4ECC" w:rsidRPr="00DA4ECC" w:rsidRDefault="00DA4ECC" w:rsidP="00EB4D93">
      <w:pPr>
        <w:numPr>
          <w:ilvl w:val="0"/>
          <w:numId w:val="10"/>
        </w:numPr>
        <w:contextualSpacing/>
        <w:jc w:val="both"/>
        <w:rPr>
          <w:lang w:val="et-EE"/>
        </w:rPr>
      </w:pPr>
      <w:r w:rsidRPr="00DA4ECC">
        <w:rPr>
          <w:lang w:val="et-EE"/>
        </w:rPr>
        <w:lastRenderedPageBreak/>
        <w:t>detailplaneeringu realiseerimisega kaasnevana ei saa eeldada tegevusi, millega kaasneks</w:t>
      </w:r>
      <w:r>
        <w:rPr>
          <w:lang w:val="et-EE"/>
        </w:rPr>
        <w:t xml:space="preserve"> </w:t>
      </w:r>
      <w:r w:rsidRPr="00DA4ECC">
        <w:rPr>
          <w:lang w:val="et-EE"/>
        </w:rPr>
        <w:t>keskkonnaseisundi olulist kahjustumist, näiteks negatiivset mõju hüdrogeoloogilistele</w:t>
      </w:r>
      <w:r w:rsidR="00EB4D93">
        <w:rPr>
          <w:lang w:val="et-EE"/>
        </w:rPr>
        <w:t xml:space="preserve"> </w:t>
      </w:r>
      <w:r w:rsidRPr="00DA4ECC">
        <w:rPr>
          <w:lang w:val="et-EE"/>
        </w:rPr>
        <w:t>tingimustele ja veerežiimile;</w:t>
      </w:r>
    </w:p>
    <w:p w14:paraId="78AC70FE" w14:textId="0BB85517" w:rsidR="00DA4ECC" w:rsidRPr="00DA4ECC" w:rsidRDefault="00DA4ECC" w:rsidP="00EB4D93">
      <w:pPr>
        <w:numPr>
          <w:ilvl w:val="0"/>
          <w:numId w:val="10"/>
        </w:numPr>
        <w:contextualSpacing/>
        <w:jc w:val="both"/>
        <w:rPr>
          <w:lang w:val="et-EE"/>
        </w:rPr>
      </w:pPr>
      <w:r w:rsidRPr="00DA4ECC">
        <w:rPr>
          <w:lang w:val="et-EE"/>
        </w:rPr>
        <w:t>lähtudes planeeringuala ja selle lähiümbruse keskkonnatingimustest ja maakasutusest,</w:t>
      </w:r>
      <w:r w:rsidR="00EB4D93">
        <w:rPr>
          <w:lang w:val="et-EE"/>
        </w:rPr>
        <w:t xml:space="preserve"> </w:t>
      </w:r>
      <w:r w:rsidRPr="00DA4ECC">
        <w:rPr>
          <w:lang w:val="et-EE"/>
        </w:rPr>
        <w:t>ei ole ette näha DP realiseerimisel kavandatud mahus antud asukohas muud olulist</w:t>
      </w:r>
      <w:r w:rsidR="00EB4D93">
        <w:rPr>
          <w:lang w:val="et-EE"/>
        </w:rPr>
        <w:t xml:space="preserve"> </w:t>
      </w:r>
      <w:r w:rsidRPr="00DA4ECC">
        <w:rPr>
          <w:lang w:val="et-EE"/>
        </w:rPr>
        <w:t>negatiivset keskkonnamõju;</w:t>
      </w:r>
    </w:p>
    <w:p w14:paraId="2F706D60" w14:textId="1DE84CCE" w:rsidR="00DA4ECC" w:rsidRPr="00DA4ECC" w:rsidRDefault="00DA4ECC" w:rsidP="00EB4D93">
      <w:pPr>
        <w:numPr>
          <w:ilvl w:val="0"/>
          <w:numId w:val="10"/>
        </w:numPr>
        <w:contextualSpacing/>
        <w:jc w:val="both"/>
        <w:rPr>
          <w:lang w:val="et-EE"/>
        </w:rPr>
      </w:pPr>
      <w:r w:rsidRPr="00DA4ECC">
        <w:rPr>
          <w:lang w:val="et-EE"/>
        </w:rPr>
        <w:t>planeeringualal ei paikne kaitsealuseid looduse üksikobjekte ja kaitsealasid, Natura 2000</w:t>
      </w:r>
      <w:r w:rsidR="00EB4D93">
        <w:rPr>
          <w:lang w:val="et-EE"/>
        </w:rPr>
        <w:t xml:space="preserve"> </w:t>
      </w:r>
      <w:r w:rsidRPr="00DA4ECC">
        <w:rPr>
          <w:lang w:val="et-EE"/>
        </w:rPr>
        <w:t>võrgustiku alasid, mida planeeringuga kavandatav tegevus võib mõjutada;</w:t>
      </w:r>
    </w:p>
    <w:p w14:paraId="43A573FA" w14:textId="77777777" w:rsidR="00930E8B" w:rsidRDefault="00DA4ECC" w:rsidP="00930E8B">
      <w:pPr>
        <w:numPr>
          <w:ilvl w:val="0"/>
          <w:numId w:val="10"/>
        </w:numPr>
        <w:contextualSpacing/>
        <w:jc w:val="both"/>
        <w:rPr>
          <w:lang w:val="et-EE"/>
        </w:rPr>
      </w:pPr>
      <w:r w:rsidRPr="00DA4ECC">
        <w:rPr>
          <w:lang w:val="et-EE"/>
        </w:rPr>
        <w:t>detailplaneeringuga kavandatav tegevus ei kahjusta inimese tervist, heaolu ega vara.</w:t>
      </w:r>
    </w:p>
    <w:p w14:paraId="44E544E1" w14:textId="39625229" w:rsidR="00DA4ECC" w:rsidRPr="00DA4ECC" w:rsidRDefault="00DA4ECC" w:rsidP="00930E8B">
      <w:pPr>
        <w:ind w:left="720"/>
        <w:contextualSpacing/>
        <w:jc w:val="both"/>
        <w:rPr>
          <w:lang w:val="et-EE"/>
        </w:rPr>
      </w:pPr>
      <w:r w:rsidRPr="00DA4ECC">
        <w:rPr>
          <w:lang w:val="et-EE"/>
        </w:rPr>
        <w:t>Planeeritava tegevusega ei kaasne eeldatavalt olulist liikluskoormuse ja mürataseme</w:t>
      </w:r>
      <w:r w:rsidR="00930E8B">
        <w:rPr>
          <w:lang w:val="et-EE"/>
        </w:rPr>
        <w:t xml:space="preserve"> </w:t>
      </w:r>
      <w:r w:rsidRPr="00DA4ECC">
        <w:rPr>
          <w:lang w:val="et-EE"/>
        </w:rPr>
        <w:t>suurenemist;</w:t>
      </w:r>
    </w:p>
    <w:p w14:paraId="1B803D95" w14:textId="2883EDE1" w:rsidR="00A40154" w:rsidRPr="00351397" w:rsidRDefault="00DA4ECC" w:rsidP="00351397">
      <w:pPr>
        <w:numPr>
          <w:ilvl w:val="0"/>
          <w:numId w:val="10"/>
        </w:numPr>
        <w:contextualSpacing/>
        <w:jc w:val="both"/>
        <w:rPr>
          <w:lang w:val="et-EE"/>
        </w:rPr>
      </w:pPr>
      <w:r w:rsidRPr="00DA4ECC">
        <w:rPr>
          <w:lang w:val="et-EE"/>
        </w:rPr>
        <w:t>planeeritava tegevusega ei kaasne olulisel määral soojuse, kiirguse, valgusreostuse ega</w:t>
      </w:r>
      <w:r w:rsidR="00351397">
        <w:rPr>
          <w:lang w:val="et-EE"/>
        </w:rPr>
        <w:t xml:space="preserve"> </w:t>
      </w:r>
      <w:r w:rsidRPr="00351397">
        <w:rPr>
          <w:lang w:val="et-EE"/>
        </w:rPr>
        <w:t>inimese lõhnataju ületava ebameeldiva lõhnahäiringu teket</w:t>
      </w:r>
      <w:r w:rsidR="00351397">
        <w:rPr>
          <w:lang w:val="et-EE"/>
        </w:rPr>
        <w:t>.</w:t>
      </w:r>
    </w:p>
    <w:p w14:paraId="5ED200B3" w14:textId="77777777" w:rsidR="0063005F" w:rsidRPr="0063005F" w:rsidRDefault="0063005F" w:rsidP="0063005F">
      <w:pPr>
        <w:jc w:val="both"/>
        <w:rPr>
          <w:lang w:val="et-EE"/>
        </w:rPr>
      </w:pPr>
    </w:p>
    <w:p w14:paraId="5D685FA0" w14:textId="29850E95" w:rsidR="0063005F" w:rsidRPr="0063005F" w:rsidRDefault="0063005F" w:rsidP="00A511B8">
      <w:pPr>
        <w:jc w:val="both"/>
        <w:rPr>
          <w:lang w:val="et-EE"/>
        </w:rPr>
      </w:pPr>
      <w:r w:rsidRPr="0063005F">
        <w:rPr>
          <w:lang w:val="et-EE"/>
        </w:rPr>
        <w:t>KSH eelhinnangu koostaja soovitab planeeringu koostamisel arvestada järgnevaid leevendavaid meetmeid:</w:t>
      </w:r>
    </w:p>
    <w:p w14:paraId="4C3D92A8" w14:textId="62576848" w:rsidR="001B43C1" w:rsidRPr="001B43C1" w:rsidRDefault="00EA599D" w:rsidP="00EA0D0A">
      <w:pPr>
        <w:numPr>
          <w:ilvl w:val="0"/>
          <w:numId w:val="10"/>
        </w:numPr>
        <w:contextualSpacing/>
        <w:jc w:val="both"/>
        <w:rPr>
          <w:lang w:val="et-EE"/>
        </w:rPr>
      </w:pPr>
      <w:r>
        <w:rPr>
          <w:lang w:val="et-EE"/>
        </w:rPr>
        <w:t>Sademevee käitlemisel on soovitatav maksimaalselt</w:t>
      </w:r>
      <w:r w:rsidR="00175CF9">
        <w:rPr>
          <w:lang w:val="et-EE"/>
        </w:rPr>
        <w:t xml:space="preserve"> kasutada looduslähedasi sademevee</w:t>
      </w:r>
      <w:r w:rsidR="009E2BE9" w:rsidRPr="001B43C1">
        <w:rPr>
          <w:lang w:val="et-EE"/>
        </w:rPr>
        <w:t xml:space="preserve"> </w:t>
      </w:r>
      <w:r w:rsidR="001B43C1" w:rsidRPr="001B43C1">
        <w:rPr>
          <w:lang w:val="et-EE"/>
        </w:rPr>
        <w:t>käitluslahendusi, sh kavandada sademevee kogumislahendused haljastuse kastmiseks. Arvestada tuleb, et paepealsel õhukese mullakattega alal on sademevee immutamine keerukas. Minimeerida tuleb vett mitte läbilaskvate pindade osakaalu. Tugevalt soovitatav on rajada sademevee kogumislahendused, mis võimaldavad sademevett kasutada haljastuse kastmiseks vähendades seeläbi ka põhjavee tarvet</w:t>
      </w:r>
      <w:r w:rsidR="007F1857">
        <w:rPr>
          <w:lang w:val="et-EE"/>
        </w:rPr>
        <w:t>.</w:t>
      </w:r>
    </w:p>
    <w:p w14:paraId="22A62EE2" w14:textId="4CD6B6A0" w:rsidR="001B43C1" w:rsidRPr="001B43C1" w:rsidRDefault="001B43C1" w:rsidP="000E28E9">
      <w:pPr>
        <w:numPr>
          <w:ilvl w:val="0"/>
          <w:numId w:val="10"/>
        </w:numPr>
        <w:contextualSpacing/>
        <w:jc w:val="both"/>
        <w:rPr>
          <w:lang w:val="et-EE"/>
        </w:rPr>
      </w:pPr>
      <w:r w:rsidRPr="001B43C1">
        <w:rPr>
          <w:lang w:val="et-EE"/>
        </w:rPr>
        <w:t>Negatiivne mõju Vääna jõele võib tekkida läbi saasteainete pinnasesse ja (pinnase)vette</w:t>
      </w:r>
      <w:r w:rsidR="00FB36F1">
        <w:rPr>
          <w:lang w:val="et-EE"/>
        </w:rPr>
        <w:t xml:space="preserve"> </w:t>
      </w:r>
      <w:r w:rsidRPr="001B43C1">
        <w:rPr>
          <w:lang w:val="et-EE"/>
        </w:rPr>
        <w:t>sattumise</w:t>
      </w:r>
      <w:r w:rsidR="00FB36F1">
        <w:rPr>
          <w:lang w:val="et-EE"/>
        </w:rPr>
        <w:t>,</w:t>
      </w:r>
      <w:r w:rsidRPr="001B43C1">
        <w:rPr>
          <w:lang w:val="et-EE"/>
        </w:rPr>
        <w:t xml:space="preserve"> kas ehitus- või kasutusetapis (näiteks läbi võimaliku potentsiaalselt reostunud</w:t>
      </w:r>
      <w:r w:rsidR="00A76425">
        <w:rPr>
          <w:lang w:val="et-EE"/>
        </w:rPr>
        <w:t xml:space="preserve"> </w:t>
      </w:r>
      <w:r w:rsidRPr="001B43C1">
        <w:rPr>
          <w:lang w:val="et-EE"/>
        </w:rPr>
        <w:t>sademevee juhtimise kraavi ilma seda vajadusel eelpuhastamata). Negatiivset mõju</w:t>
      </w:r>
      <w:r w:rsidR="000E28E9">
        <w:rPr>
          <w:lang w:val="et-EE"/>
        </w:rPr>
        <w:t xml:space="preserve"> </w:t>
      </w:r>
      <w:r w:rsidRPr="001B43C1">
        <w:rPr>
          <w:lang w:val="et-EE"/>
        </w:rPr>
        <w:t>ehitusaegselt on võimalik vältida töökorralduslike meetmete ja ohutusmeetmete järgimisega. Seega tuleb erilist tähelepanu pöörata ka ehitusaegsete masinate, seadmete, ehitusmaterjalide ja jäätmete hoiukohtadele, et sealt ei lekiks pinnasesse ohtlikke aineid. Tööde käigus tuleb kasutada mehhanisme ja tehnoloogiat, mis välistavad ohtlike ainete sattumise pinnasesse</w:t>
      </w:r>
      <w:r w:rsidR="007F1857">
        <w:rPr>
          <w:lang w:val="et-EE"/>
        </w:rPr>
        <w:t>.</w:t>
      </w:r>
    </w:p>
    <w:p w14:paraId="7523B8F1" w14:textId="1297F9BE" w:rsidR="001B43C1" w:rsidRPr="001B43C1" w:rsidRDefault="001B43C1" w:rsidP="00615F99">
      <w:pPr>
        <w:numPr>
          <w:ilvl w:val="0"/>
          <w:numId w:val="10"/>
        </w:numPr>
        <w:contextualSpacing/>
        <w:jc w:val="both"/>
        <w:rPr>
          <w:lang w:val="et-EE"/>
        </w:rPr>
      </w:pPr>
      <w:r w:rsidRPr="001B43C1">
        <w:rPr>
          <w:lang w:val="et-EE"/>
        </w:rPr>
        <w:t>Kuna tegemist ei ole tööstusalaga, siis katustelt ärajuhitavat sademevett võib</w:t>
      </w:r>
      <w:r w:rsidR="00615F99">
        <w:rPr>
          <w:lang w:val="et-EE"/>
        </w:rPr>
        <w:t xml:space="preserve"> </w:t>
      </w:r>
      <w:r w:rsidRPr="001B43C1">
        <w:rPr>
          <w:lang w:val="et-EE"/>
        </w:rPr>
        <w:t>pinnasetingimustesse sobivate lahendustega immutada pinnasesse ilma eelpuhastuseta.</w:t>
      </w:r>
      <w:r w:rsidR="00615F99">
        <w:rPr>
          <w:lang w:val="et-EE"/>
        </w:rPr>
        <w:t xml:space="preserve"> </w:t>
      </w:r>
      <w:r w:rsidRPr="001B43C1">
        <w:rPr>
          <w:lang w:val="et-EE"/>
        </w:rPr>
        <w:t>Reostusohtlik sademevesi tänavatelt ja parkimisplatsidelt tuleb enne loodusesse</w:t>
      </w:r>
      <w:r w:rsidR="00615F99">
        <w:rPr>
          <w:lang w:val="et-EE"/>
        </w:rPr>
        <w:t xml:space="preserve"> </w:t>
      </w:r>
      <w:r w:rsidRPr="001B43C1">
        <w:rPr>
          <w:lang w:val="et-EE"/>
        </w:rPr>
        <w:t>suunamist vajadusel siiski puhastada lokaalses õli- ja liivapüüduris. Täpne lahendus ja</w:t>
      </w:r>
      <w:r w:rsidR="00615F99">
        <w:rPr>
          <w:lang w:val="et-EE"/>
        </w:rPr>
        <w:t xml:space="preserve"> </w:t>
      </w:r>
      <w:r w:rsidRPr="001B43C1">
        <w:rPr>
          <w:lang w:val="et-EE"/>
        </w:rPr>
        <w:t>keskkonnaloa vajadus antakse ehitusprojektis</w:t>
      </w:r>
      <w:r w:rsidR="007F1857">
        <w:rPr>
          <w:lang w:val="et-EE"/>
        </w:rPr>
        <w:t>.</w:t>
      </w:r>
    </w:p>
    <w:p w14:paraId="67F2EFC3" w14:textId="2790EB03" w:rsidR="001B43C1" w:rsidRPr="001B43C1" w:rsidRDefault="001B43C1" w:rsidP="00AB16CD">
      <w:pPr>
        <w:numPr>
          <w:ilvl w:val="0"/>
          <w:numId w:val="10"/>
        </w:numPr>
        <w:contextualSpacing/>
        <w:jc w:val="both"/>
        <w:rPr>
          <w:lang w:val="et-EE"/>
        </w:rPr>
      </w:pPr>
      <w:r w:rsidRPr="001B43C1">
        <w:rPr>
          <w:lang w:val="et-EE"/>
        </w:rPr>
        <w:t>Suured asfaltkattega pinnad ja katusepinnad võivad kuumalaine korral maa-alal levivaid</w:t>
      </w:r>
      <w:r w:rsidR="00615F99">
        <w:rPr>
          <w:lang w:val="et-EE"/>
        </w:rPr>
        <w:t xml:space="preserve"> </w:t>
      </w:r>
      <w:r w:rsidRPr="001B43C1">
        <w:rPr>
          <w:lang w:val="et-EE"/>
        </w:rPr>
        <w:t>temperatuure tõsta (võimendada), asjakohane on minimeerida kõvakatteliste pindade</w:t>
      </w:r>
      <w:r w:rsidR="00615F99">
        <w:rPr>
          <w:lang w:val="et-EE"/>
        </w:rPr>
        <w:t xml:space="preserve"> </w:t>
      </w:r>
      <w:r w:rsidRPr="001B43C1">
        <w:rPr>
          <w:lang w:val="et-EE"/>
        </w:rPr>
        <w:t>osakaalu, kasutada kõrghaljastust ja võimalusel funktsionaalseid katusepindasi</w:t>
      </w:r>
      <w:r w:rsidR="00AB16CD">
        <w:rPr>
          <w:lang w:val="et-EE"/>
        </w:rPr>
        <w:t xml:space="preserve">d </w:t>
      </w:r>
      <w:r w:rsidRPr="001B43C1">
        <w:rPr>
          <w:lang w:val="et-EE"/>
        </w:rPr>
        <w:t>(päikesepaneelid, haljaskatused vms)</w:t>
      </w:r>
      <w:r w:rsidR="007F1857">
        <w:rPr>
          <w:lang w:val="et-EE"/>
        </w:rPr>
        <w:t>.</w:t>
      </w:r>
    </w:p>
    <w:p w14:paraId="5256C51E" w14:textId="4E0DAC7B" w:rsidR="001B43C1" w:rsidRPr="001B43C1" w:rsidRDefault="001B43C1" w:rsidP="0013332F">
      <w:pPr>
        <w:numPr>
          <w:ilvl w:val="0"/>
          <w:numId w:val="10"/>
        </w:numPr>
        <w:contextualSpacing/>
        <w:jc w:val="both"/>
        <w:rPr>
          <w:lang w:val="et-EE"/>
        </w:rPr>
      </w:pPr>
      <w:r w:rsidRPr="001B43C1">
        <w:rPr>
          <w:lang w:val="et-EE"/>
        </w:rPr>
        <w:t>Arvestada planeeritavate hoonete tehniliste seadmete (soojuspumbad, kliimaseadmed,</w:t>
      </w:r>
      <w:r w:rsidR="0013332F">
        <w:rPr>
          <w:lang w:val="et-EE"/>
        </w:rPr>
        <w:t xml:space="preserve"> </w:t>
      </w:r>
      <w:r w:rsidRPr="001B43C1">
        <w:rPr>
          <w:lang w:val="et-EE"/>
        </w:rPr>
        <w:t>ventilatsioon jms) valikul ja paigutamisel naaberhoonete paiknemisega ning et tehniliste</w:t>
      </w:r>
      <w:r w:rsidR="0013332F">
        <w:rPr>
          <w:lang w:val="et-EE"/>
        </w:rPr>
        <w:t xml:space="preserve"> </w:t>
      </w:r>
      <w:r w:rsidRPr="001B43C1">
        <w:rPr>
          <w:lang w:val="et-EE"/>
        </w:rPr>
        <w:t>seadmete müra ei ületaks ümbruskonna elamualadel keskkonnaministri 16.12.2016. a</w:t>
      </w:r>
      <w:r w:rsidR="0013332F">
        <w:rPr>
          <w:lang w:val="et-EE"/>
        </w:rPr>
        <w:t xml:space="preserve"> </w:t>
      </w:r>
      <w:r w:rsidRPr="001B43C1">
        <w:rPr>
          <w:lang w:val="et-EE"/>
        </w:rPr>
        <w:t>määruse nr 71 „Välisõhus leviva müra normtasemed ja mürataseme mõõtmise,</w:t>
      </w:r>
      <w:r w:rsidR="0013332F">
        <w:rPr>
          <w:lang w:val="et-EE"/>
        </w:rPr>
        <w:t xml:space="preserve"> </w:t>
      </w:r>
      <w:r w:rsidRPr="001B43C1">
        <w:rPr>
          <w:lang w:val="et-EE"/>
        </w:rPr>
        <w:t>määramise ja hindamise meetodid” lisa 1 normtasemeid.</w:t>
      </w:r>
    </w:p>
    <w:p w14:paraId="17EABF77" w14:textId="7D949825" w:rsidR="001B43C1" w:rsidRPr="00A426BB" w:rsidRDefault="001B43C1" w:rsidP="00A426BB">
      <w:pPr>
        <w:numPr>
          <w:ilvl w:val="0"/>
          <w:numId w:val="10"/>
        </w:numPr>
        <w:contextualSpacing/>
        <w:jc w:val="both"/>
        <w:rPr>
          <w:lang w:val="et-EE"/>
        </w:rPr>
      </w:pPr>
      <w:r w:rsidRPr="001B43C1">
        <w:rPr>
          <w:lang w:val="et-EE"/>
        </w:rPr>
        <w:t>Kuna planeeringuga asendub ulatuslik osaliselt looduslik ala suures osas tehisliku alaga,</w:t>
      </w:r>
      <w:r w:rsidR="00A426BB">
        <w:rPr>
          <w:lang w:val="et-EE"/>
        </w:rPr>
        <w:t xml:space="preserve"> </w:t>
      </w:r>
      <w:r w:rsidRPr="001B43C1">
        <w:rPr>
          <w:lang w:val="et-EE"/>
        </w:rPr>
        <w:t>siis tuleb planeeringu koostamisel tähelepanu pöörata üldise elurikkuse kao</w:t>
      </w:r>
      <w:r w:rsidR="00A426BB">
        <w:rPr>
          <w:lang w:val="et-EE"/>
        </w:rPr>
        <w:t xml:space="preserve"> </w:t>
      </w:r>
      <w:r w:rsidRPr="001B43C1">
        <w:rPr>
          <w:lang w:val="et-EE"/>
        </w:rPr>
        <w:t>vähendamisele suunatud meetmete rakendamisele (näha ette elurikkust toetavaid</w:t>
      </w:r>
      <w:r w:rsidR="00A426BB">
        <w:rPr>
          <w:lang w:val="et-EE"/>
        </w:rPr>
        <w:t xml:space="preserve"> </w:t>
      </w:r>
      <w:r w:rsidRPr="00A426BB">
        <w:rPr>
          <w:lang w:val="et-EE"/>
        </w:rPr>
        <w:t>haljastuslahendusi jms)</w:t>
      </w:r>
      <w:r w:rsidR="007F1857">
        <w:rPr>
          <w:lang w:val="et-EE"/>
        </w:rPr>
        <w:t>.</w:t>
      </w:r>
    </w:p>
    <w:p w14:paraId="7ABA5432" w14:textId="184871B0" w:rsidR="00062418" w:rsidRPr="00C324FC" w:rsidRDefault="003701DE" w:rsidP="001B43C1">
      <w:pPr>
        <w:jc w:val="both"/>
        <w:rPr>
          <w:b/>
          <w:bCs/>
          <w:lang w:val="et-EE"/>
        </w:rPr>
      </w:pPr>
      <w:r w:rsidRPr="00802E60">
        <w:rPr>
          <w:rFonts w:asciiTheme="majorHAnsi" w:hAnsiTheme="majorHAnsi"/>
          <w:lang w:val="et-EE"/>
        </w:rPr>
        <w:lastRenderedPageBreak/>
        <w:br/>
      </w:r>
      <w:r w:rsidR="00062418" w:rsidRPr="00802E60">
        <w:rPr>
          <w:lang w:val="et-EE"/>
        </w:rPr>
        <w:t xml:space="preserve">Võttes aluseks </w:t>
      </w:r>
      <w:r w:rsidR="00635D61" w:rsidRPr="00802E60">
        <w:rPr>
          <w:lang w:val="et-EE"/>
        </w:rPr>
        <w:t>Saue vallas Koidu külas Leedu tee ja lähiala detailplaneeringu keskkonnamõju strateegilise hindamise eelhinnang</w:t>
      </w:r>
      <w:r w:rsidR="00D57D5E" w:rsidRPr="00802E60">
        <w:rPr>
          <w:lang w:val="et-EE"/>
        </w:rPr>
        <w:t>u</w:t>
      </w:r>
      <w:r w:rsidR="00635D61" w:rsidRPr="00802E60">
        <w:rPr>
          <w:lang w:val="et-EE"/>
        </w:rPr>
        <w:t xml:space="preserve"> </w:t>
      </w:r>
      <w:r w:rsidR="00062418" w:rsidRPr="00802E60">
        <w:rPr>
          <w:lang w:val="et-EE"/>
        </w:rPr>
        <w:t xml:space="preserve">(koostaja LEMMA OÜ, versioon </w:t>
      </w:r>
      <w:r w:rsidR="00C73EFA" w:rsidRPr="00802E60">
        <w:rPr>
          <w:lang w:val="et-EE"/>
        </w:rPr>
        <w:t>2</w:t>
      </w:r>
      <w:r w:rsidR="00EA0BA7" w:rsidRPr="00802E60">
        <w:rPr>
          <w:lang w:val="et-EE"/>
        </w:rPr>
        <w:t>6</w:t>
      </w:r>
      <w:r w:rsidR="00C73EFA" w:rsidRPr="00802E60">
        <w:rPr>
          <w:lang w:val="et-EE"/>
        </w:rPr>
        <w:t>.</w:t>
      </w:r>
      <w:r w:rsidR="00EA0BA7" w:rsidRPr="00802E60">
        <w:rPr>
          <w:lang w:val="et-EE"/>
        </w:rPr>
        <w:t>0</w:t>
      </w:r>
      <w:r w:rsidR="00C73EFA" w:rsidRPr="00802E60">
        <w:rPr>
          <w:lang w:val="et-EE"/>
        </w:rPr>
        <w:t>2.202</w:t>
      </w:r>
      <w:r w:rsidR="00EA0BA7" w:rsidRPr="00802E60">
        <w:rPr>
          <w:lang w:val="et-EE"/>
        </w:rPr>
        <w:t>5</w:t>
      </w:r>
      <w:r w:rsidR="00062418" w:rsidRPr="00802E60">
        <w:rPr>
          <w:lang w:val="et-EE"/>
        </w:rPr>
        <w:t>)</w:t>
      </w:r>
      <w:r w:rsidR="00DA72F7" w:rsidRPr="00802E60">
        <w:rPr>
          <w:lang w:val="et-EE"/>
        </w:rPr>
        <w:t xml:space="preserve"> </w:t>
      </w:r>
      <w:r w:rsidR="00062418" w:rsidRPr="00802E60">
        <w:rPr>
          <w:lang w:val="et-EE"/>
        </w:rPr>
        <w:t xml:space="preserve">ning Saue </w:t>
      </w:r>
      <w:r w:rsidR="00062418" w:rsidRPr="00C324FC">
        <w:rPr>
          <w:lang w:val="et-EE"/>
        </w:rPr>
        <w:t xml:space="preserve">valla üldplaneeringu ja selle juurde koostatud keskkonnamõju strateegilise hindamise aruande, mis määratleb valla ruumilise arengu eesmärgid järgnevateks aastateks, siis Saue Vallavalitsuse seisukohalt puudub oluline keskkonnamõju ning tulenevalt keskkonnamõju hindamise ja keskkonnajuhtimissüsteemi seadusest pole vajadust eraldi läbi viia keskkonnamõjude strateegilist hindamist. Detailplaneeringuga kavandatava tegevuse mõju suurus ja ruumiline ulatus ei ole ümbritsevale keskkonnale ohtlik ega ületa keskkonna vastupanu- ning taastumisvõimet. Detailplaneeringuga kavandatav tegevus ei sisalda keskkonnaohtlike tegevusi ning keskkonnaohtlike objektide rajamist, seepärast olulisi negatiivseid mõjusid oodata ei ole. Võimalikud negatiivsed mõjurid on valdavalt ehitusaegsed ning pärast ehitustegevuse lõppu kaovad. Samuti ei ületata eeldatavalt õigusaktides kehtestatud lubatud piirväärtusi ega looduse taluvusvõimet. Võttes kasutusele vastavad meetmed on võimalik leevendada negatiivseid mõjusid ning vähendada miinimumini õnnetuste ilmnemise võimalust ehitusajal. Keskkonnamõju eelhinnangu tulemusel ei ületata kavandatava tegevusega eeldatavalt tegevuskoha keskkonnataluvust, ei põhjustata keskkonnas pöördumatuid muutusi, ega seata ohtu inimese tervist ja heaolu, kultuuripärandit ega vara. Kui detailplaneeringu edasise menetluse käigus selgub, et planeeringulahenduse väljatöötamiseks on vajalik teha täiendavaid uuringuid, analüüse, ekspertiise vms, siis tuleb need teha ning planeeringusse lisada. </w:t>
      </w:r>
    </w:p>
    <w:p w14:paraId="546CBFF9" w14:textId="77777777" w:rsidR="006A38D0" w:rsidRPr="00F26347" w:rsidRDefault="006A38D0" w:rsidP="00062418">
      <w:pPr>
        <w:jc w:val="both"/>
        <w:rPr>
          <w:b/>
          <w:bCs/>
          <w:lang w:val="et-EE"/>
        </w:rPr>
      </w:pPr>
    </w:p>
    <w:p w14:paraId="0539E9DE" w14:textId="3A421740" w:rsidR="006A38D0" w:rsidRPr="00D34A3D" w:rsidRDefault="006A38D0" w:rsidP="006A38D0">
      <w:pPr>
        <w:spacing w:line="276" w:lineRule="auto"/>
        <w:jc w:val="both"/>
        <w:rPr>
          <w:rFonts w:eastAsia="Calibri" w:cs="Calibri"/>
          <w:lang w:val="et-EE"/>
        </w:rPr>
      </w:pPr>
      <w:r w:rsidRPr="00F26347">
        <w:rPr>
          <w:rFonts w:eastAsia="Calibri" w:cs="Calibri"/>
          <w:lang w:val="et-EE"/>
        </w:rPr>
        <w:t xml:space="preserve">Saue </w:t>
      </w:r>
      <w:r w:rsidRPr="00D34A3D">
        <w:rPr>
          <w:rFonts w:eastAsia="Calibri" w:cs="Calibri"/>
          <w:lang w:val="et-EE"/>
        </w:rPr>
        <w:t xml:space="preserve">Vallavalitsus esitas Keskkonnaametile, </w:t>
      </w:r>
      <w:r w:rsidR="0035578F" w:rsidRPr="00D34A3D">
        <w:rPr>
          <w:rFonts w:eastAsia="Calibri" w:cs="Calibri"/>
          <w:lang w:val="et-EE"/>
        </w:rPr>
        <w:t>Transpordiametile</w:t>
      </w:r>
      <w:r w:rsidR="00195F9E" w:rsidRPr="00D34A3D">
        <w:rPr>
          <w:rFonts w:eastAsia="Calibri" w:cs="Calibri"/>
          <w:lang w:val="et-EE"/>
        </w:rPr>
        <w:t>, Maa- ja Ruumiametile</w:t>
      </w:r>
      <w:r w:rsidRPr="00D34A3D">
        <w:rPr>
          <w:rFonts w:eastAsia="Calibri" w:cs="Calibri"/>
          <w:lang w:val="et-EE"/>
        </w:rPr>
        <w:t xml:space="preserve"> vastavalt KeHJS § 33 lõikele 6 seisukoha andmiseks antud detailplaneeringu algatamise eelnõu koos korralduse lisadega (Lisa 1 detailplaneeringu eskiisettepanek (põhijoonis); Lisa 2 detailplaneeringu keskkonnamõju strateegilise hindamise eelhinnang). </w:t>
      </w:r>
    </w:p>
    <w:p w14:paraId="19CD964F" w14:textId="77777777" w:rsidR="006A38D0" w:rsidRPr="00D34A3D" w:rsidRDefault="006A38D0" w:rsidP="006A38D0">
      <w:pPr>
        <w:spacing w:line="276" w:lineRule="auto"/>
        <w:jc w:val="both"/>
        <w:rPr>
          <w:rFonts w:eastAsia="Calibri" w:cs="Calibri"/>
          <w:lang w:val="et-EE"/>
        </w:rPr>
      </w:pPr>
      <w:r w:rsidRPr="00D34A3D">
        <w:rPr>
          <w:rFonts w:eastAsia="Calibri" w:cs="Calibri"/>
          <w:lang w:val="et-EE"/>
        </w:rPr>
        <w:t>Keskkonnaamet andis oma ....... aasta kirjaga nr ........ seisukoha, et ......</w:t>
      </w:r>
    </w:p>
    <w:p w14:paraId="7F0C1210" w14:textId="527FC00D" w:rsidR="006A38D0" w:rsidRPr="00D34A3D" w:rsidRDefault="00817CAD" w:rsidP="006A38D0">
      <w:pPr>
        <w:spacing w:line="276" w:lineRule="auto"/>
        <w:jc w:val="both"/>
        <w:rPr>
          <w:rFonts w:eastAsia="Calibri" w:cs="Calibri"/>
          <w:lang w:val="et-EE"/>
        </w:rPr>
      </w:pPr>
      <w:r w:rsidRPr="00D34A3D">
        <w:rPr>
          <w:rFonts w:eastAsia="Calibri" w:cs="Calibri"/>
          <w:lang w:val="et-EE"/>
        </w:rPr>
        <w:t>Transpordiamet</w:t>
      </w:r>
      <w:r w:rsidR="006A38D0" w:rsidRPr="00D34A3D">
        <w:rPr>
          <w:rFonts w:eastAsia="Calibri" w:cs="Calibri"/>
          <w:lang w:val="et-EE"/>
        </w:rPr>
        <w:t xml:space="preserve"> andis oma ........ aasta kirjaga nr ........ seisukoha, et ......</w:t>
      </w:r>
    </w:p>
    <w:p w14:paraId="6C36BDF8" w14:textId="1A0899C4" w:rsidR="0014663F" w:rsidRPr="00F26347" w:rsidRDefault="0014663F" w:rsidP="006A38D0">
      <w:pPr>
        <w:spacing w:line="276" w:lineRule="auto"/>
        <w:jc w:val="both"/>
        <w:rPr>
          <w:rFonts w:eastAsia="Calibri" w:cs="Calibri"/>
          <w:lang w:val="et-EE"/>
        </w:rPr>
      </w:pPr>
      <w:r w:rsidRPr="00D34A3D">
        <w:rPr>
          <w:rFonts w:eastAsia="Calibri" w:cs="Calibri"/>
          <w:lang w:val="et-EE"/>
        </w:rPr>
        <w:t>Maa- ja Ruumiamet andis oma ........ aasta kirjaga nr ........ seisukoha, et ......</w:t>
      </w:r>
    </w:p>
    <w:p w14:paraId="593D0D3B" w14:textId="77777777" w:rsidR="00062418" w:rsidRPr="00062418" w:rsidRDefault="00062418" w:rsidP="00062418">
      <w:pPr>
        <w:jc w:val="both"/>
        <w:rPr>
          <w:lang w:val="et-EE"/>
        </w:rPr>
      </w:pPr>
    </w:p>
    <w:p w14:paraId="16316F12" w14:textId="77777777" w:rsidR="00062418" w:rsidRPr="00062418" w:rsidRDefault="00062418" w:rsidP="00062418">
      <w:pPr>
        <w:jc w:val="both"/>
        <w:rPr>
          <w:lang w:val="et-EE"/>
        </w:rPr>
      </w:pPr>
      <w:r w:rsidRPr="00062418">
        <w:rPr>
          <w:lang w:val="et-EE"/>
        </w:rPr>
        <w:t>Detailplaneeringu:</w:t>
      </w:r>
    </w:p>
    <w:p w14:paraId="017EC8D4" w14:textId="77777777" w:rsidR="00062418" w:rsidRPr="00062418" w:rsidRDefault="00062418" w:rsidP="00062418">
      <w:pPr>
        <w:numPr>
          <w:ilvl w:val="0"/>
          <w:numId w:val="14"/>
        </w:numPr>
        <w:tabs>
          <w:tab w:val="left" w:pos="567"/>
        </w:tabs>
        <w:ind w:left="567"/>
        <w:contextualSpacing/>
        <w:jc w:val="both"/>
        <w:rPr>
          <w:lang w:val="et-EE"/>
        </w:rPr>
      </w:pPr>
      <w:r w:rsidRPr="00062418">
        <w:rPr>
          <w:lang w:val="et-EE"/>
        </w:rPr>
        <w:t>koostamise algataja, koostamise korraldaja ja kehtestaja on Saue Vallavalitsus (aadress: Kütise 8, Saue linn, Saue vald, 76505, Harjumaa);</w:t>
      </w:r>
    </w:p>
    <w:p w14:paraId="77EB24D6" w14:textId="6310B12E" w:rsidR="00062418" w:rsidRPr="00062418" w:rsidRDefault="00062418" w:rsidP="00062418">
      <w:pPr>
        <w:numPr>
          <w:ilvl w:val="0"/>
          <w:numId w:val="14"/>
        </w:numPr>
        <w:tabs>
          <w:tab w:val="left" w:pos="567"/>
        </w:tabs>
        <w:ind w:left="567"/>
        <w:contextualSpacing/>
        <w:jc w:val="both"/>
        <w:rPr>
          <w:lang w:val="et-EE"/>
        </w:rPr>
      </w:pPr>
      <w:r w:rsidRPr="00062418">
        <w:rPr>
          <w:lang w:val="et-EE"/>
        </w:rPr>
        <w:t xml:space="preserve">koostaja on </w:t>
      </w:r>
      <w:r w:rsidR="008405DD">
        <w:rPr>
          <w:lang w:val="et-EE"/>
        </w:rPr>
        <w:t>Ehitus</w:t>
      </w:r>
      <w:r w:rsidR="005E2943">
        <w:rPr>
          <w:lang w:val="et-EE"/>
        </w:rPr>
        <w:t>õigus</w:t>
      </w:r>
      <w:r w:rsidRPr="00062418">
        <w:rPr>
          <w:lang w:val="et-EE"/>
        </w:rPr>
        <w:t xml:space="preserve"> OÜ (aadress: Harju maakond, </w:t>
      </w:r>
      <w:r w:rsidR="001E229A">
        <w:rPr>
          <w:lang w:val="et-EE"/>
        </w:rPr>
        <w:t>Tallinn</w:t>
      </w:r>
      <w:r w:rsidRPr="00062418">
        <w:rPr>
          <w:lang w:val="et-EE"/>
        </w:rPr>
        <w:t>,</w:t>
      </w:r>
      <w:r w:rsidR="004D4F50">
        <w:rPr>
          <w:lang w:val="et-EE"/>
        </w:rPr>
        <w:t xml:space="preserve"> </w:t>
      </w:r>
      <w:r w:rsidR="001E229A">
        <w:rPr>
          <w:lang w:val="et-EE"/>
        </w:rPr>
        <w:t>Asula 3</w:t>
      </w:r>
      <w:r w:rsidRPr="00062418">
        <w:rPr>
          <w:lang w:val="et-EE"/>
        </w:rPr>
        <w:t>).</w:t>
      </w:r>
    </w:p>
    <w:p w14:paraId="12F10BF3" w14:textId="77777777" w:rsidR="00062418" w:rsidRPr="00062418" w:rsidRDefault="00062418" w:rsidP="00062418">
      <w:pPr>
        <w:jc w:val="both"/>
        <w:rPr>
          <w:lang w:val="et-EE"/>
        </w:rPr>
      </w:pPr>
    </w:p>
    <w:p w14:paraId="44641F00" w14:textId="66B5F7CC" w:rsidR="00062418" w:rsidRPr="002F0CA5" w:rsidRDefault="00062418" w:rsidP="00062418">
      <w:pPr>
        <w:jc w:val="both"/>
        <w:rPr>
          <w:color w:val="FF0000"/>
          <w:lang w:val="et-EE"/>
        </w:rPr>
      </w:pPr>
      <w:r w:rsidRPr="00227718">
        <w:rPr>
          <w:lang w:val="et-EE"/>
        </w:rPr>
        <w:t xml:space="preserve">Arvestades eeltoodut ning </w:t>
      </w:r>
      <w:r w:rsidRPr="00062418">
        <w:rPr>
          <w:lang w:val="et-EE"/>
        </w:rPr>
        <w:t xml:space="preserve">käesoleva korralduse lahutamatuks lisaks oleva LEMMA OÜ, (versioon </w:t>
      </w:r>
      <w:r w:rsidR="00A7157D">
        <w:rPr>
          <w:lang w:val="et-EE"/>
        </w:rPr>
        <w:t>2</w:t>
      </w:r>
      <w:r w:rsidR="00F520AE">
        <w:rPr>
          <w:lang w:val="et-EE"/>
        </w:rPr>
        <w:t>6</w:t>
      </w:r>
      <w:r w:rsidR="00A7157D">
        <w:rPr>
          <w:lang w:val="et-EE"/>
        </w:rPr>
        <w:t>.</w:t>
      </w:r>
      <w:r w:rsidR="00F520AE">
        <w:rPr>
          <w:lang w:val="et-EE"/>
        </w:rPr>
        <w:t>0</w:t>
      </w:r>
      <w:r w:rsidR="00A7157D">
        <w:rPr>
          <w:lang w:val="et-EE"/>
        </w:rPr>
        <w:t>2.202</w:t>
      </w:r>
      <w:r w:rsidR="00EE5953">
        <w:rPr>
          <w:lang w:val="et-EE"/>
        </w:rPr>
        <w:t>5</w:t>
      </w:r>
      <w:r w:rsidRPr="00062418">
        <w:rPr>
          <w:lang w:val="et-EE"/>
        </w:rPr>
        <w:t>) poolt koostatud KSH eelhinnangu ning võttes aluseks planeerimisseaduse § 124 lõiked 1-4 ja lõike 10, § 128 lõiked 1 ja 5-7, § 131 lõiked 1, 2 ja 2¹, § 139 lõike 2, haldusmenetluse seaduse § 43 lõike 2 ja § 72 lõike 2, keskkonnamõju hindamise ja keskkonnajuhtimissüsteemi seaduse § 6 lõike 2 punktid 10 ja 22, lõige 4, § 33 lõike 2 punkti 4 ja lõiked 3-6, § 35 lõiked 3 ja 5-7, Vabariigi Valitsuse 29.08.2005 määruse nr 224 “Tegevusvaldkondade, mille korral tuleb anda keskkonnamõju hindamise vajalikkuse eelhinnang, täpsustatud loetelu</w:t>
      </w:r>
      <w:r w:rsidRPr="008719FC">
        <w:rPr>
          <w:lang w:val="et-EE"/>
        </w:rPr>
        <w:t>¹ ” § 13 punkti 2, Saue Vallavolikogu</w:t>
      </w:r>
      <w:r w:rsidRPr="00062418">
        <w:rPr>
          <w:lang w:val="et-EE"/>
        </w:rPr>
        <w:t xml:space="preserve"> 25. jaanuari 2018. aasta määruse nr 9 “Planeerimisseaduse ja ehitusseadustiku rakendamine Saue vallas“ § 4 punktid 1 ja 2, § 5 punktid 1, 8-10, Saue valla üldplaneering</w:t>
      </w:r>
      <w:r w:rsidR="00F61A06">
        <w:rPr>
          <w:lang w:val="et-EE"/>
        </w:rPr>
        <w:t>u</w:t>
      </w:r>
      <w:r w:rsidRPr="00062418">
        <w:rPr>
          <w:lang w:val="et-EE"/>
        </w:rPr>
        <w:t>, Saue Vallavalitsuse ja arendaja vahel</w:t>
      </w:r>
      <w:r w:rsidRPr="00062418">
        <w:rPr>
          <w:highlight w:val="yellow"/>
          <w:lang w:val="et-EE"/>
        </w:rPr>
        <w:t xml:space="preserve"> </w:t>
      </w:r>
      <w:r w:rsidR="00F162C5">
        <w:rPr>
          <w:lang w:val="et-EE"/>
        </w:rPr>
        <w:t>…</w:t>
      </w:r>
      <w:r w:rsidRPr="00062418">
        <w:rPr>
          <w:lang w:val="et-EE"/>
        </w:rPr>
        <w:t>.</w:t>
      </w:r>
      <w:r w:rsidR="00AF45D0">
        <w:rPr>
          <w:lang w:val="et-EE"/>
        </w:rPr>
        <w:t>mail</w:t>
      </w:r>
      <w:r w:rsidRPr="00062418">
        <w:rPr>
          <w:lang w:val="et-EE"/>
        </w:rPr>
        <w:t xml:space="preserve"> 202</w:t>
      </w:r>
      <w:r w:rsidR="00F67E3C">
        <w:rPr>
          <w:lang w:val="et-EE"/>
        </w:rPr>
        <w:t>5</w:t>
      </w:r>
      <w:r w:rsidRPr="00062418">
        <w:rPr>
          <w:lang w:val="et-EE"/>
        </w:rPr>
        <w:t>. aastal sõlmitud halduslepingu</w:t>
      </w:r>
      <w:r w:rsidR="00F67E3C">
        <w:rPr>
          <w:lang w:val="et-EE"/>
        </w:rPr>
        <w:t xml:space="preserve"> </w:t>
      </w:r>
      <w:r w:rsidR="00F67E3C" w:rsidRPr="00062418">
        <w:rPr>
          <w:lang w:val="et-EE"/>
        </w:rPr>
        <w:t xml:space="preserve">(nr </w:t>
      </w:r>
      <w:r w:rsidR="00F67E3C">
        <w:rPr>
          <w:lang w:val="et-EE"/>
        </w:rPr>
        <w:t>……</w:t>
      </w:r>
      <w:r w:rsidR="00F67E3C" w:rsidRPr="00062418">
        <w:rPr>
          <w:lang w:val="et-EE"/>
        </w:rPr>
        <w:t>)</w:t>
      </w:r>
      <w:r w:rsidRPr="00062418">
        <w:rPr>
          <w:lang w:val="et-EE"/>
        </w:rPr>
        <w:t xml:space="preserve"> detailplaneeringu koostamise </w:t>
      </w:r>
      <w:r w:rsidRPr="00640E10">
        <w:rPr>
          <w:lang w:val="et-EE"/>
        </w:rPr>
        <w:t xml:space="preserve">korraldamise osalise üleandmise kohta ja kokkuleppe detailplaneeringu realiseerimisega sh. infrastruktuuri väljaehitamisega kaasnevate kohustuste ja nende üleandmise kohta </w:t>
      </w:r>
      <w:r w:rsidR="00640E10" w:rsidRPr="00640E10">
        <w:rPr>
          <w:lang w:val="et-EE"/>
        </w:rPr>
        <w:t>ning</w:t>
      </w:r>
      <w:r w:rsidRPr="00640E10">
        <w:rPr>
          <w:lang w:val="et-EE"/>
        </w:rPr>
        <w:t xml:space="preserve"> vara tasuta võõrandamise kohta </w:t>
      </w:r>
      <w:r w:rsidR="00640E10" w:rsidRPr="00640E10">
        <w:rPr>
          <w:lang w:val="et-EE"/>
        </w:rPr>
        <w:t>ja</w:t>
      </w:r>
      <w:r w:rsidRPr="00640E10">
        <w:rPr>
          <w:lang w:val="et-EE"/>
        </w:rPr>
        <w:t xml:space="preserve"> võttes arvesse kinnistute omaniku</w:t>
      </w:r>
      <w:r w:rsidR="003951AC">
        <w:rPr>
          <w:lang w:val="et-EE"/>
        </w:rPr>
        <w:t xml:space="preserve"> volitatud</w:t>
      </w:r>
      <w:r w:rsidR="00635DB8" w:rsidRPr="00640E10">
        <w:rPr>
          <w:lang w:val="et-EE"/>
        </w:rPr>
        <w:t xml:space="preserve"> esindaja</w:t>
      </w:r>
      <w:r w:rsidRPr="00640E10">
        <w:rPr>
          <w:b/>
          <w:bCs/>
          <w:lang w:val="et-EE"/>
        </w:rPr>
        <w:t xml:space="preserve"> </w:t>
      </w:r>
      <w:r w:rsidRPr="00640E10">
        <w:rPr>
          <w:lang w:val="et-EE"/>
        </w:rPr>
        <w:t>taotlust, annab Saue Vallavalitsus alljärgneva</w:t>
      </w:r>
    </w:p>
    <w:p w14:paraId="44F80990" w14:textId="16E90622" w:rsidR="000E7576" w:rsidRPr="002979AE" w:rsidRDefault="000E7576" w:rsidP="00062418">
      <w:pPr>
        <w:jc w:val="both"/>
        <w:rPr>
          <w:rFonts w:asciiTheme="majorHAnsi" w:hAnsiTheme="majorHAnsi"/>
          <w:b/>
          <w:spacing w:val="20"/>
          <w:lang w:val="et-EE"/>
        </w:rPr>
      </w:pPr>
      <w:r w:rsidRPr="003136ED">
        <w:rPr>
          <w:rFonts w:asciiTheme="majorHAnsi" w:hAnsiTheme="majorHAnsi"/>
          <w:b/>
          <w:spacing w:val="20"/>
          <w:lang w:val="et-EE"/>
        </w:rPr>
        <w:lastRenderedPageBreak/>
        <w:t>korralduse:</w:t>
      </w:r>
    </w:p>
    <w:p w14:paraId="153B220D" w14:textId="77777777" w:rsidR="000E7576" w:rsidRPr="002979AE" w:rsidRDefault="000E7576" w:rsidP="000E7576">
      <w:pPr>
        <w:spacing w:line="240" w:lineRule="auto"/>
        <w:jc w:val="both"/>
        <w:rPr>
          <w:rFonts w:asciiTheme="majorHAnsi" w:hAnsiTheme="majorHAnsi"/>
          <w:b/>
          <w:spacing w:val="20"/>
          <w:lang w:val="et-EE"/>
        </w:rPr>
      </w:pPr>
    </w:p>
    <w:p w14:paraId="2E95BF01" w14:textId="2E06920B" w:rsidR="000217AB" w:rsidRPr="00CD2E31" w:rsidRDefault="00060DB5" w:rsidP="00CD2E31">
      <w:pPr>
        <w:pStyle w:val="ListParagraph"/>
        <w:numPr>
          <w:ilvl w:val="0"/>
          <w:numId w:val="6"/>
        </w:numPr>
        <w:jc w:val="both"/>
        <w:rPr>
          <w:rFonts w:asciiTheme="majorHAnsi" w:hAnsiTheme="majorHAnsi"/>
          <w:color w:val="000000"/>
        </w:rPr>
      </w:pPr>
      <w:r w:rsidRPr="00CD2E31">
        <w:rPr>
          <w:rFonts w:asciiTheme="majorHAnsi" w:hAnsiTheme="majorHAnsi"/>
          <w:color w:val="000000"/>
        </w:rPr>
        <w:t>Algatada Harju maakonnas Saue vallas</w:t>
      </w:r>
      <w:r w:rsidR="00423BE3" w:rsidRPr="00CD2E31">
        <w:rPr>
          <w:rFonts w:asciiTheme="majorHAnsi" w:hAnsiTheme="majorHAnsi"/>
          <w:color w:val="000000"/>
        </w:rPr>
        <w:t xml:space="preserve"> Koidu</w:t>
      </w:r>
      <w:r w:rsidR="00E55A39" w:rsidRPr="00CD2E31">
        <w:rPr>
          <w:rFonts w:asciiTheme="majorHAnsi" w:hAnsiTheme="majorHAnsi"/>
          <w:color w:val="000000"/>
        </w:rPr>
        <w:t xml:space="preserve"> külas </w:t>
      </w:r>
      <w:r w:rsidR="00413312">
        <w:rPr>
          <w:rFonts w:asciiTheme="majorHAnsi" w:hAnsiTheme="majorHAnsi"/>
          <w:color w:val="000000"/>
        </w:rPr>
        <w:t xml:space="preserve">Porvali </w:t>
      </w:r>
      <w:r w:rsidR="00413312" w:rsidRPr="002979AE">
        <w:rPr>
          <w:rFonts w:asciiTheme="majorHAnsi" w:hAnsiTheme="majorHAnsi"/>
          <w:color w:val="000000"/>
        </w:rPr>
        <w:t>(</w:t>
      </w:r>
      <w:r w:rsidR="00413312" w:rsidRPr="001E3F3A">
        <w:rPr>
          <w:rFonts w:asciiTheme="majorHAnsi" w:hAnsiTheme="majorHAnsi"/>
          <w:color w:val="000000"/>
        </w:rPr>
        <w:t>72701:005:0198</w:t>
      </w:r>
      <w:r w:rsidR="00413312" w:rsidRPr="002979AE">
        <w:rPr>
          <w:rFonts w:asciiTheme="majorHAnsi" w:hAnsiTheme="majorHAnsi"/>
          <w:color w:val="000000"/>
        </w:rPr>
        <w:t>)</w:t>
      </w:r>
      <w:r w:rsidR="00413312">
        <w:rPr>
          <w:rFonts w:asciiTheme="majorHAnsi" w:hAnsiTheme="majorHAnsi"/>
          <w:color w:val="000000"/>
        </w:rPr>
        <w:t xml:space="preserve">, </w:t>
      </w:r>
      <w:r w:rsidR="00413312" w:rsidRPr="00385561">
        <w:rPr>
          <w:rFonts w:asciiTheme="majorHAnsi" w:hAnsiTheme="majorHAnsi"/>
          <w:color w:val="000000"/>
        </w:rPr>
        <w:t>Hellmanni</w:t>
      </w:r>
      <w:r w:rsidR="00413312">
        <w:rPr>
          <w:rFonts w:asciiTheme="majorHAnsi" w:hAnsiTheme="majorHAnsi"/>
          <w:color w:val="000000"/>
        </w:rPr>
        <w:t xml:space="preserve"> (</w:t>
      </w:r>
      <w:r w:rsidR="00413312" w:rsidRPr="00385561">
        <w:rPr>
          <w:rFonts w:asciiTheme="majorHAnsi" w:hAnsiTheme="majorHAnsi"/>
          <w:color w:val="000000"/>
        </w:rPr>
        <w:t>72701:005:0022</w:t>
      </w:r>
      <w:r w:rsidR="00413312" w:rsidRPr="002979AE">
        <w:rPr>
          <w:rFonts w:asciiTheme="majorHAnsi" w:hAnsiTheme="majorHAnsi"/>
          <w:color w:val="000000"/>
        </w:rPr>
        <w:t>)</w:t>
      </w:r>
      <w:r w:rsidR="00413312">
        <w:rPr>
          <w:rFonts w:asciiTheme="majorHAnsi" w:hAnsiTheme="majorHAnsi"/>
          <w:color w:val="000000"/>
        </w:rPr>
        <w:t>, Hoiu tn 13a (</w:t>
      </w:r>
      <w:r w:rsidR="00413312" w:rsidRPr="001E3F3A">
        <w:rPr>
          <w:rFonts w:asciiTheme="majorHAnsi" w:hAnsiTheme="majorHAnsi" w:cstheme="minorBidi"/>
          <w:color w:val="000000"/>
        </w:rPr>
        <w:t>72701:001:0951</w:t>
      </w:r>
      <w:r w:rsidR="00413312" w:rsidRPr="002979AE">
        <w:rPr>
          <w:rFonts w:asciiTheme="majorHAnsi" w:hAnsiTheme="majorHAnsi"/>
          <w:color w:val="000000"/>
        </w:rPr>
        <w:t>)</w:t>
      </w:r>
      <w:r w:rsidR="00413312">
        <w:rPr>
          <w:rFonts w:asciiTheme="majorHAnsi" w:hAnsiTheme="majorHAnsi"/>
          <w:color w:val="000000"/>
        </w:rPr>
        <w:t>, Iltre (</w:t>
      </w:r>
      <w:r w:rsidR="00413312" w:rsidRPr="001E3F3A">
        <w:rPr>
          <w:rFonts w:asciiTheme="majorHAnsi" w:hAnsiTheme="majorHAnsi"/>
          <w:color w:val="000000"/>
        </w:rPr>
        <w:t>72601:001:0335</w:t>
      </w:r>
      <w:r w:rsidR="00413312" w:rsidRPr="002979AE">
        <w:rPr>
          <w:rFonts w:asciiTheme="majorHAnsi" w:hAnsiTheme="majorHAnsi"/>
          <w:color w:val="000000"/>
        </w:rPr>
        <w:t>)</w:t>
      </w:r>
      <w:r w:rsidR="00413312">
        <w:rPr>
          <w:rFonts w:asciiTheme="majorHAnsi" w:hAnsiTheme="majorHAnsi"/>
          <w:color w:val="000000"/>
        </w:rPr>
        <w:t xml:space="preserve">, </w:t>
      </w:r>
      <w:r w:rsidR="00413312" w:rsidRPr="001E3F3A">
        <w:rPr>
          <w:rFonts w:asciiTheme="majorHAnsi" w:hAnsiTheme="majorHAnsi"/>
          <w:color w:val="000000"/>
        </w:rPr>
        <w:t>Vana-Kandle</w:t>
      </w:r>
      <w:r w:rsidR="00413312">
        <w:rPr>
          <w:rFonts w:asciiTheme="majorHAnsi" w:hAnsiTheme="majorHAnsi"/>
          <w:color w:val="000000"/>
        </w:rPr>
        <w:t xml:space="preserve"> (</w:t>
      </w:r>
      <w:r w:rsidR="00413312" w:rsidRPr="001E3F3A">
        <w:rPr>
          <w:rFonts w:asciiTheme="majorHAnsi" w:hAnsiTheme="majorHAnsi"/>
          <w:color w:val="000000"/>
        </w:rPr>
        <w:t>72601:001:0336</w:t>
      </w:r>
      <w:r w:rsidR="00413312" w:rsidRPr="002979AE">
        <w:rPr>
          <w:rFonts w:asciiTheme="majorHAnsi" w:hAnsiTheme="majorHAnsi"/>
          <w:color w:val="000000"/>
        </w:rPr>
        <w:t>)</w:t>
      </w:r>
      <w:r w:rsidR="00413312">
        <w:rPr>
          <w:rFonts w:asciiTheme="majorHAnsi" w:hAnsiTheme="majorHAnsi"/>
          <w:color w:val="000000"/>
        </w:rPr>
        <w:t>, Leedu tee (</w:t>
      </w:r>
      <w:r w:rsidR="00413312" w:rsidRPr="00385561">
        <w:rPr>
          <w:rFonts w:asciiTheme="majorHAnsi" w:hAnsiTheme="majorHAnsi"/>
          <w:color w:val="000000"/>
        </w:rPr>
        <w:t>72601:001:0337</w:t>
      </w:r>
      <w:r w:rsidR="00413312" w:rsidRPr="002979AE">
        <w:rPr>
          <w:rFonts w:asciiTheme="majorHAnsi" w:hAnsiTheme="majorHAnsi"/>
          <w:color w:val="000000"/>
        </w:rPr>
        <w:t>)</w:t>
      </w:r>
      <w:r w:rsidR="00413312">
        <w:rPr>
          <w:rFonts w:asciiTheme="majorHAnsi" w:hAnsiTheme="majorHAnsi"/>
          <w:color w:val="000000"/>
        </w:rPr>
        <w:t>, Vartongi</w:t>
      </w:r>
      <w:r w:rsidR="00413312" w:rsidRPr="00E02376">
        <w:rPr>
          <w:rFonts w:asciiTheme="majorHAnsi" w:hAnsiTheme="majorHAnsi"/>
          <w:color w:val="000000"/>
        </w:rPr>
        <w:t xml:space="preserve"> </w:t>
      </w:r>
      <w:r w:rsidR="00413312">
        <w:rPr>
          <w:rFonts w:asciiTheme="majorHAnsi" w:hAnsiTheme="majorHAnsi"/>
          <w:color w:val="000000"/>
        </w:rPr>
        <w:t>(</w:t>
      </w:r>
      <w:r w:rsidR="00413312" w:rsidRPr="00385561">
        <w:rPr>
          <w:rFonts w:asciiTheme="majorHAnsi" w:hAnsiTheme="majorHAnsi"/>
          <w:color w:val="000000"/>
        </w:rPr>
        <w:t>72701:005:0489</w:t>
      </w:r>
      <w:r w:rsidR="00413312" w:rsidRPr="002979AE">
        <w:rPr>
          <w:rFonts w:asciiTheme="majorHAnsi" w:hAnsiTheme="majorHAnsi"/>
          <w:color w:val="000000"/>
        </w:rPr>
        <w:t>)</w:t>
      </w:r>
      <w:r w:rsidR="00544C30" w:rsidRPr="00CD2E31">
        <w:rPr>
          <w:rFonts w:asciiTheme="majorHAnsi" w:hAnsiTheme="majorHAnsi"/>
          <w:color w:val="000000"/>
        </w:rPr>
        <w:t xml:space="preserve"> </w:t>
      </w:r>
      <w:r w:rsidRPr="00CD2E31">
        <w:rPr>
          <w:rFonts w:asciiTheme="majorHAnsi" w:hAnsiTheme="majorHAnsi"/>
          <w:color w:val="000000"/>
        </w:rPr>
        <w:t>k</w:t>
      </w:r>
      <w:r w:rsidR="007B5936" w:rsidRPr="00CD2E31">
        <w:rPr>
          <w:rFonts w:asciiTheme="majorHAnsi" w:hAnsiTheme="majorHAnsi"/>
          <w:color w:val="000000"/>
        </w:rPr>
        <w:t>atastriüksus</w:t>
      </w:r>
      <w:r w:rsidR="000217AB" w:rsidRPr="00CD2E31">
        <w:rPr>
          <w:rFonts w:asciiTheme="majorHAnsi" w:hAnsiTheme="majorHAnsi"/>
          <w:color w:val="000000"/>
        </w:rPr>
        <w:t>t</w:t>
      </w:r>
      <w:r w:rsidR="007B5936" w:rsidRPr="00CD2E31">
        <w:rPr>
          <w:rFonts w:asciiTheme="majorHAnsi" w:hAnsiTheme="majorHAnsi"/>
          <w:color w:val="000000"/>
        </w:rPr>
        <w:t>e</w:t>
      </w:r>
      <w:r w:rsidRPr="00CD2E31">
        <w:rPr>
          <w:rFonts w:asciiTheme="majorHAnsi" w:hAnsiTheme="majorHAnsi"/>
          <w:color w:val="000000"/>
        </w:rPr>
        <w:t xml:space="preserve"> ja</w:t>
      </w:r>
      <w:r w:rsidR="000002F8" w:rsidRPr="00CD2E31">
        <w:rPr>
          <w:rFonts w:asciiTheme="majorHAnsi" w:hAnsiTheme="majorHAnsi"/>
          <w:color w:val="000000"/>
        </w:rPr>
        <w:t xml:space="preserve"> </w:t>
      </w:r>
      <w:r w:rsidRPr="00CD2E31">
        <w:rPr>
          <w:rFonts w:asciiTheme="majorHAnsi" w:hAnsiTheme="majorHAnsi"/>
          <w:color w:val="000000"/>
        </w:rPr>
        <w:t>lähiala detailplaneering</w:t>
      </w:r>
      <w:r w:rsidR="00CD2E31" w:rsidRPr="00CD2E31">
        <w:rPr>
          <w:rFonts w:asciiTheme="majorHAnsi" w:hAnsiTheme="majorHAnsi"/>
          <w:color w:val="000000"/>
        </w:rPr>
        <w:t xml:space="preserve"> </w:t>
      </w:r>
      <w:r w:rsidR="00CD2E31" w:rsidRPr="00FC7984">
        <w:rPr>
          <w:rFonts w:asciiTheme="majorHAnsi" w:hAnsiTheme="majorHAnsi"/>
          <w:color w:val="000000"/>
        </w:rPr>
        <w:t>eesmärgiga</w:t>
      </w:r>
      <w:r w:rsidR="00CD2E31" w:rsidRPr="00DE26EA">
        <w:rPr>
          <w:rFonts w:asciiTheme="majorHAnsi" w:hAnsiTheme="majorHAnsi"/>
          <w:color w:val="000000"/>
        </w:rPr>
        <w:t xml:space="preserve"> </w:t>
      </w:r>
      <w:r w:rsidR="00CD2E31">
        <w:rPr>
          <w:rFonts w:asciiTheme="majorHAnsi" w:hAnsiTheme="majorHAnsi"/>
          <w:color w:val="000000"/>
        </w:rPr>
        <w:t>katastriüksuste</w:t>
      </w:r>
      <w:r w:rsidR="00CD2E31" w:rsidRPr="002979AE">
        <w:rPr>
          <w:rFonts w:asciiTheme="majorHAnsi" w:hAnsiTheme="majorHAnsi"/>
          <w:color w:val="000000"/>
        </w:rPr>
        <w:t xml:space="preserve"> </w:t>
      </w:r>
      <w:r w:rsidR="00CD2E31">
        <w:rPr>
          <w:rFonts w:asciiTheme="majorHAnsi" w:hAnsiTheme="majorHAnsi"/>
          <w:color w:val="000000"/>
        </w:rPr>
        <w:t>kruntimiseks</w:t>
      </w:r>
      <w:r w:rsidR="00CD2E31" w:rsidRPr="002979AE">
        <w:rPr>
          <w:rFonts w:asciiTheme="majorHAnsi" w:hAnsiTheme="majorHAnsi"/>
          <w:color w:val="000000"/>
        </w:rPr>
        <w:t>, maa sihtots</w:t>
      </w:r>
      <w:r w:rsidR="00CD2E31">
        <w:rPr>
          <w:rFonts w:asciiTheme="majorHAnsi" w:hAnsiTheme="majorHAnsi"/>
          <w:color w:val="000000"/>
        </w:rPr>
        <w:t>tarbe</w:t>
      </w:r>
      <w:r w:rsidR="00CD2E31" w:rsidRPr="002979AE">
        <w:rPr>
          <w:rFonts w:asciiTheme="majorHAnsi" w:hAnsiTheme="majorHAnsi"/>
          <w:color w:val="000000"/>
        </w:rPr>
        <w:t xml:space="preserve"> muutmiseks</w:t>
      </w:r>
      <w:r w:rsidR="00CD2E31">
        <w:rPr>
          <w:rFonts w:asciiTheme="majorHAnsi" w:hAnsiTheme="majorHAnsi"/>
          <w:color w:val="000000"/>
        </w:rPr>
        <w:t xml:space="preserve">, </w:t>
      </w:r>
      <w:r w:rsidR="00CD2E31" w:rsidRPr="00DE26EA">
        <w:rPr>
          <w:rFonts w:asciiTheme="majorHAnsi" w:hAnsiTheme="majorHAnsi"/>
          <w:color w:val="000000"/>
        </w:rPr>
        <w:t xml:space="preserve">ehitusõiguse määramiseks </w:t>
      </w:r>
      <w:r w:rsidR="00CD2E31">
        <w:rPr>
          <w:rFonts w:asciiTheme="majorHAnsi" w:hAnsiTheme="majorHAnsi"/>
          <w:color w:val="000000"/>
        </w:rPr>
        <w:t>hoonete</w:t>
      </w:r>
      <w:r w:rsidR="00CD2E31" w:rsidRPr="00DE26EA">
        <w:rPr>
          <w:rFonts w:asciiTheme="majorHAnsi" w:hAnsiTheme="majorHAnsi"/>
          <w:color w:val="000000"/>
        </w:rPr>
        <w:t xml:space="preserve"> püstitamiseks</w:t>
      </w:r>
      <w:r w:rsidR="00CD2E31">
        <w:rPr>
          <w:rFonts w:asciiTheme="majorHAnsi" w:hAnsiTheme="majorHAnsi"/>
          <w:color w:val="000000"/>
        </w:rPr>
        <w:t xml:space="preserve"> ning sotsiaalmaa ja transpordimaa eraldamiseks</w:t>
      </w:r>
      <w:r w:rsidR="00CD2E31" w:rsidRPr="00DE26EA">
        <w:rPr>
          <w:rFonts w:asciiTheme="majorHAnsi" w:hAnsiTheme="majorHAnsi"/>
          <w:color w:val="000000"/>
        </w:rPr>
        <w:t>.</w:t>
      </w:r>
    </w:p>
    <w:p w14:paraId="46243EBC" w14:textId="568DE5D9" w:rsidR="004D1ED4" w:rsidRPr="004D1ED4" w:rsidRDefault="00E941B4" w:rsidP="004D1ED4">
      <w:pPr>
        <w:pStyle w:val="ListParagraph"/>
        <w:numPr>
          <w:ilvl w:val="0"/>
          <w:numId w:val="6"/>
        </w:numPr>
        <w:jc w:val="both"/>
        <w:rPr>
          <w:rFonts w:asciiTheme="majorHAnsi" w:hAnsiTheme="majorHAnsi"/>
          <w:color w:val="000000"/>
        </w:rPr>
      </w:pPr>
      <w:r w:rsidRPr="000217AB">
        <w:rPr>
          <w:rFonts w:asciiTheme="majorHAnsi" w:hAnsiTheme="majorHAnsi"/>
          <w:color w:val="000000"/>
        </w:rPr>
        <w:t>Detailplaneeringu koostamisel arvestada Saue valla üldplaneeringu nõuetega ning</w:t>
      </w:r>
      <w:r w:rsidRPr="000217AB">
        <w:rPr>
          <w:rFonts w:asciiTheme="majorHAnsi" w:hAnsiTheme="majorHAnsi"/>
          <w:color w:val="000000"/>
        </w:rPr>
        <w:br/>
        <w:t>järgmiste lisanõuetega:</w:t>
      </w:r>
    </w:p>
    <w:p w14:paraId="63C9FA0C" w14:textId="553CC6E2" w:rsidR="006C06D5" w:rsidRDefault="00B20138" w:rsidP="00400A71">
      <w:pPr>
        <w:pStyle w:val="ListParagraph"/>
        <w:numPr>
          <w:ilvl w:val="1"/>
          <w:numId w:val="8"/>
        </w:numPr>
        <w:jc w:val="both"/>
        <w:rPr>
          <w:rFonts w:asciiTheme="majorHAnsi" w:hAnsiTheme="majorHAnsi"/>
          <w:color w:val="000000"/>
        </w:rPr>
      </w:pPr>
      <w:r>
        <w:rPr>
          <w:rFonts w:asciiTheme="majorHAnsi" w:hAnsiTheme="majorHAnsi"/>
          <w:color w:val="000000"/>
        </w:rPr>
        <w:t>ä</w:t>
      </w:r>
      <w:r w:rsidR="00F336C6">
        <w:rPr>
          <w:rFonts w:asciiTheme="majorHAnsi" w:hAnsiTheme="majorHAnsi"/>
          <w:color w:val="000000"/>
        </w:rPr>
        <w:t xml:space="preserve">rimaa </w:t>
      </w:r>
      <w:r w:rsidR="006C06D5" w:rsidRPr="00400A71">
        <w:rPr>
          <w:rFonts w:asciiTheme="majorHAnsi" w:hAnsiTheme="majorHAnsi"/>
          <w:color w:val="000000"/>
        </w:rPr>
        <w:t xml:space="preserve">krundi täisehituse protsent võib olla kuni </w:t>
      </w:r>
      <w:r w:rsidR="00400A71">
        <w:rPr>
          <w:rFonts w:asciiTheme="majorHAnsi" w:hAnsiTheme="majorHAnsi"/>
          <w:color w:val="000000"/>
        </w:rPr>
        <w:t>40</w:t>
      </w:r>
      <w:r w:rsidR="006C06D5" w:rsidRPr="00400A71">
        <w:rPr>
          <w:rFonts w:asciiTheme="majorHAnsi" w:hAnsiTheme="majorHAnsi"/>
          <w:color w:val="000000"/>
        </w:rPr>
        <w:t>%</w:t>
      </w:r>
      <w:r w:rsidR="00D447E2" w:rsidRPr="00400A71">
        <w:rPr>
          <w:rFonts w:asciiTheme="majorHAnsi" w:hAnsiTheme="majorHAnsi"/>
          <w:color w:val="000000"/>
        </w:rPr>
        <w:t>;</w:t>
      </w:r>
    </w:p>
    <w:p w14:paraId="725FA0B4" w14:textId="3409F4D4" w:rsidR="00D20E18" w:rsidRPr="00400A71" w:rsidRDefault="000C693A" w:rsidP="00400A71">
      <w:pPr>
        <w:pStyle w:val="ListParagraph"/>
        <w:numPr>
          <w:ilvl w:val="1"/>
          <w:numId w:val="8"/>
        </w:numPr>
        <w:jc w:val="both"/>
        <w:rPr>
          <w:rFonts w:asciiTheme="majorHAnsi" w:hAnsiTheme="majorHAnsi"/>
          <w:color w:val="000000"/>
        </w:rPr>
      </w:pPr>
      <w:r>
        <w:rPr>
          <w:rFonts w:asciiTheme="majorHAnsi" w:hAnsiTheme="majorHAnsi"/>
          <w:color w:val="000000"/>
        </w:rPr>
        <w:t>parkimine lahendada oma krundi piires;</w:t>
      </w:r>
    </w:p>
    <w:p w14:paraId="0EA40F34" w14:textId="2DFA4359" w:rsidR="00753E42" w:rsidRPr="002979AE" w:rsidRDefault="00753E42" w:rsidP="00840507">
      <w:pPr>
        <w:pStyle w:val="ListParagraph"/>
        <w:numPr>
          <w:ilvl w:val="1"/>
          <w:numId w:val="8"/>
        </w:numPr>
        <w:jc w:val="both"/>
        <w:rPr>
          <w:rFonts w:asciiTheme="majorHAnsi" w:hAnsiTheme="majorHAnsi"/>
          <w:color w:val="000000"/>
        </w:rPr>
      </w:pPr>
      <w:r w:rsidRPr="002979AE">
        <w:rPr>
          <w:rFonts w:asciiTheme="majorHAnsi" w:hAnsiTheme="majorHAnsi" w:cstheme="minorBidi"/>
          <w:color w:val="000000"/>
        </w:rPr>
        <w:t>hoonestuse rajamisel arvestada piirkonnas väljakujunenud ehituslaadiga ja sobivusega</w:t>
      </w:r>
      <w:r w:rsidRPr="002979AE">
        <w:rPr>
          <w:rFonts w:asciiTheme="majorHAnsi" w:hAnsiTheme="majorHAnsi" w:cstheme="minorBidi"/>
          <w:color w:val="000000"/>
        </w:rPr>
        <w:br/>
        <w:t>ümbritsevasse keskkonda</w:t>
      </w:r>
      <w:r w:rsidR="00E74FFE" w:rsidRPr="002979AE">
        <w:rPr>
          <w:rFonts w:asciiTheme="majorHAnsi" w:hAnsiTheme="majorHAnsi" w:cstheme="minorBidi"/>
          <w:color w:val="000000"/>
        </w:rPr>
        <w:t>;</w:t>
      </w:r>
    </w:p>
    <w:p w14:paraId="74F689F1" w14:textId="3080E528" w:rsidR="00E74FFE" w:rsidRPr="002979AE" w:rsidRDefault="00E74FFE" w:rsidP="00840507">
      <w:pPr>
        <w:pStyle w:val="ListParagraph"/>
        <w:numPr>
          <w:ilvl w:val="1"/>
          <w:numId w:val="8"/>
        </w:numPr>
        <w:jc w:val="both"/>
        <w:rPr>
          <w:rFonts w:asciiTheme="majorHAnsi" w:hAnsiTheme="majorHAnsi"/>
          <w:color w:val="000000"/>
        </w:rPr>
      </w:pPr>
      <w:r w:rsidRPr="002979AE">
        <w:rPr>
          <w:rFonts w:asciiTheme="majorHAnsi" w:hAnsiTheme="majorHAnsi" w:cstheme="minorBidi"/>
          <w:color w:val="000000"/>
        </w:rPr>
        <w:t>veevarustus</w:t>
      </w:r>
      <w:r w:rsidR="005766DD">
        <w:rPr>
          <w:rFonts w:asciiTheme="majorHAnsi" w:hAnsiTheme="majorHAnsi" w:cstheme="minorBidi"/>
          <w:color w:val="000000"/>
        </w:rPr>
        <w:t>, sade</w:t>
      </w:r>
      <w:r w:rsidR="00820F3E">
        <w:rPr>
          <w:rFonts w:asciiTheme="majorHAnsi" w:hAnsiTheme="majorHAnsi" w:cstheme="minorBidi"/>
          <w:color w:val="000000"/>
        </w:rPr>
        <w:t>me</w:t>
      </w:r>
      <w:r w:rsidR="005766DD">
        <w:rPr>
          <w:rFonts w:asciiTheme="majorHAnsi" w:hAnsiTheme="majorHAnsi" w:cstheme="minorBidi"/>
          <w:color w:val="000000"/>
        </w:rPr>
        <w:t xml:space="preserve">vesi </w:t>
      </w:r>
      <w:r w:rsidRPr="002979AE">
        <w:rPr>
          <w:rFonts w:asciiTheme="majorHAnsi" w:hAnsiTheme="majorHAnsi" w:cstheme="minorBidi"/>
          <w:color w:val="000000"/>
        </w:rPr>
        <w:t>ja kanalisatsioon lahendada vastavalt piirkonna vee-ettevõtja AS</w:t>
      </w:r>
      <w:r w:rsidR="00580E0B">
        <w:rPr>
          <w:rFonts w:asciiTheme="majorHAnsi" w:hAnsiTheme="majorHAnsi" w:cstheme="minorBidi"/>
          <w:color w:val="000000"/>
        </w:rPr>
        <w:t xml:space="preserve"> </w:t>
      </w:r>
      <w:r w:rsidRPr="002979AE">
        <w:rPr>
          <w:rFonts w:asciiTheme="majorHAnsi" w:hAnsiTheme="majorHAnsi" w:cstheme="minorBidi"/>
          <w:color w:val="000000"/>
        </w:rPr>
        <w:t>Kovek poolt väljastatud tehnilistele tingimustele;</w:t>
      </w:r>
    </w:p>
    <w:p w14:paraId="4C9471A4" w14:textId="77777777" w:rsidR="004E7883" w:rsidRPr="00DF6EF4" w:rsidRDefault="003D43A0" w:rsidP="004E7883">
      <w:pPr>
        <w:pStyle w:val="ListParagraph"/>
        <w:numPr>
          <w:ilvl w:val="1"/>
          <w:numId w:val="8"/>
        </w:numPr>
        <w:jc w:val="both"/>
        <w:rPr>
          <w:rFonts w:asciiTheme="majorHAnsi" w:hAnsiTheme="majorHAnsi"/>
        </w:rPr>
      </w:pPr>
      <w:r w:rsidRPr="000A3B70">
        <w:rPr>
          <w:rFonts w:asciiTheme="majorHAnsi" w:hAnsiTheme="majorHAnsi" w:cstheme="minorBidi"/>
        </w:rPr>
        <w:t>planeeringuga anda tuletõrje veevarustuse</w:t>
      </w:r>
      <w:r w:rsidR="00EC550B">
        <w:rPr>
          <w:rFonts w:asciiTheme="majorHAnsi" w:hAnsiTheme="majorHAnsi" w:cstheme="minorBidi"/>
        </w:rPr>
        <w:t xml:space="preserve"> </w:t>
      </w:r>
      <w:r w:rsidR="00A94121" w:rsidRPr="00A94121">
        <w:rPr>
          <w:rFonts w:asciiTheme="majorHAnsi" w:hAnsiTheme="majorHAnsi" w:cstheme="minorBidi"/>
        </w:rPr>
        <w:t>lahendus;</w:t>
      </w:r>
      <w:r w:rsidR="00A94121">
        <w:rPr>
          <w:rFonts w:asciiTheme="majorHAnsi" w:hAnsiTheme="majorHAnsi" w:cstheme="minorBidi"/>
        </w:rPr>
        <w:t xml:space="preserve"> </w:t>
      </w:r>
    </w:p>
    <w:p w14:paraId="180736B5" w14:textId="42454F22" w:rsidR="00DF6EF4" w:rsidRPr="00FD57BB" w:rsidRDefault="00DF6EF4" w:rsidP="00DF6EF4">
      <w:pPr>
        <w:pStyle w:val="ListParagraph"/>
        <w:numPr>
          <w:ilvl w:val="1"/>
          <w:numId w:val="8"/>
        </w:numPr>
        <w:jc w:val="both"/>
        <w:rPr>
          <w:rFonts w:asciiTheme="majorHAnsi" w:hAnsiTheme="majorHAnsi"/>
          <w:color w:val="000000"/>
        </w:rPr>
      </w:pPr>
      <w:r w:rsidRPr="00B242A5">
        <w:rPr>
          <w:rFonts w:ascii="Cambria" w:eastAsia="Cambria" w:hAnsi="Cambria" w:cs="Cambria"/>
        </w:rPr>
        <w:t xml:space="preserve">moodustada sotsiaalmaa </w:t>
      </w:r>
      <w:r w:rsidR="00B52423">
        <w:rPr>
          <w:rFonts w:ascii="Cambria" w:eastAsia="Cambria" w:hAnsi="Cambria" w:cs="Cambria"/>
        </w:rPr>
        <w:t xml:space="preserve">ja transpordimaa </w:t>
      </w:r>
      <w:r w:rsidRPr="00B242A5">
        <w:rPr>
          <w:rFonts w:ascii="Cambria" w:eastAsia="Cambria" w:hAnsi="Cambria" w:cs="Cambria"/>
        </w:rPr>
        <w:t xml:space="preserve">katastriüksused ning anda need tasuta üle </w:t>
      </w:r>
      <w:r w:rsidRPr="00FD57BB">
        <w:rPr>
          <w:rFonts w:asciiTheme="majorHAnsi" w:hAnsiTheme="majorHAnsi"/>
          <w:color w:val="000000"/>
        </w:rPr>
        <w:t>vallale;</w:t>
      </w:r>
    </w:p>
    <w:p w14:paraId="2A26A310" w14:textId="1C984EB7" w:rsidR="0001604B" w:rsidRPr="00FD57BB" w:rsidRDefault="009A3801" w:rsidP="00D551FD">
      <w:pPr>
        <w:pStyle w:val="ListParagraph"/>
        <w:numPr>
          <w:ilvl w:val="1"/>
          <w:numId w:val="8"/>
        </w:numPr>
        <w:jc w:val="both"/>
        <w:rPr>
          <w:rFonts w:asciiTheme="majorHAnsi" w:hAnsiTheme="majorHAnsi"/>
          <w:color w:val="000000"/>
        </w:rPr>
      </w:pPr>
      <w:r w:rsidRPr="00FD57BB">
        <w:rPr>
          <w:rFonts w:asciiTheme="majorHAnsi" w:hAnsiTheme="majorHAnsi"/>
          <w:color w:val="000000"/>
        </w:rPr>
        <w:t>huvitatud isikul on k</w:t>
      </w:r>
      <w:r w:rsidR="002B602D" w:rsidRPr="00FD57BB">
        <w:rPr>
          <w:rFonts w:asciiTheme="majorHAnsi" w:hAnsiTheme="majorHAnsi"/>
          <w:color w:val="000000"/>
        </w:rPr>
        <w:t>ohu</w:t>
      </w:r>
      <w:r w:rsidR="00403BF6" w:rsidRPr="00FD57BB">
        <w:rPr>
          <w:rFonts w:asciiTheme="majorHAnsi" w:hAnsiTheme="majorHAnsi"/>
          <w:color w:val="000000"/>
        </w:rPr>
        <w:t>stus</w:t>
      </w:r>
      <w:r w:rsidR="00A42911" w:rsidRPr="00FD57BB">
        <w:rPr>
          <w:rFonts w:asciiTheme="majorHAnsi" w:hAnsiTheme="majorHAnsi"/>
          <w:color w:val="000000"/>
        </w:rPr>
        <w:t xml:space="preserve"> </w:t>
      </w:r>
      <w:r w:rsidR="00F33D33" w:rsidRPr="00FD57BB">
        <w:rPr>
          <w:rFonts w:asciiTheme="majorHAnsi" w:hAnsiTheme="majorHAnsi"/>
          <w:color w:val="000000"/>
        </w:rPr>
        <w:t xml:space="preserve">vastavalt Transpordiameti tingimustele </w:t>
      </w:r>
      <w:r w:rsidR="00A42911" w:rsidRPr="00FD57BB">
        <w:rPr>
          <w:rFonts w:asciiTheme="majorHAnsi" w:hAnsiTheme="majorHAnsi"/>
          <w:color w:val="000000"/>
        </w:rPr>
        <w:t>rajada Koru ja Väike-Koru katastriüksuste detailplaneeringuga planeeritud ringristmik</w:t>
      </w:r>
      <w:r w:rsidR="004A5691" w:rsidRPr="00FD57BB">
        <w:rPr>
          <w:rFonts w:asciiTheme="majorHAnsi" w:hAnsiTheme="majorHAnsi"/>
          <w:color w:val="000000"/>
        </w:rPr>
        <w:t xml:space="preserve"> </w:t>
      </w:r>
      <w:r w:rsidR="002030D9" w:rsidRPr="00FD57BB">
        <w:rPr>
          <w:rFonts w:asciiTheme="majorHAnsi" w:hAnsiTheme="majorHAnsi"/>
          <w:color w:val="000000"/>
        </w:rPr>
        <w:t>(juhul, kui nimetatud ringristmik ei ole valmis ehitatud)</w:t>
      </w:r>
      <w:r w:rsidR="00A42911" w:rsidRPr="00FD57BB">
        <w:rPr>
          <w:rFonts w:asciiTheme="majorHAnsi" w:hAnsiTheme="majorHAnsi"/>
          <w:color w:val="000000"/>
        </w:rPr>
        <w:t>.</w:t>
      </w:r>
      <w:r w:rsidR="00595099" w:rsidRPr="00FD57BB">
        <w:rPr>
          <w:rFonts w:asciiTheme="majorHAnsi" w:hAnsiTheme="majorHAnsi"/>
          <w:color w:val="000000"/>
        </w:rPr>
        <w:t xml:space="preserve"> </w:t>
      </w:r>
      <w:r w:rsidR="00F928CD" w:rsidRPr="00FD57BB">
        <w:rPr>
          <w:rFonts w:asciiTheme="majorHAnsi" w:hAnsiTheme="majorHAnsi"/>
          <w:color w:val="000000"/>
        </w:rPr>
        <w:t>Antud kohustust on võimalik jagada</w:t>
      </w:r>
      <w:r w:rsidR="00B02871" w:rsidRPr="00FD57BB">
        <w:rPr>
          <w:rFonts w:asciiTheme="majorHAnsi" w:hAnsiTheme="majorHAnsi"/>
          <w:color w:val="000000"/>
        </w:rPr>
        <w:t xml:space="preserve"> </w:t>
      </w:r>
      <w:r w:rsidR="00C92701" w:rsidRPr="00FD57BB">
        <w:rPr>
          <w:rFonts w:asciiTheme="majorHAnsi" w:hAnsiTheme="majorHAnsi"/>
          <w:color w:val="000000"/>
        </w:rPr>
        <w:t xml:space="preserve">Koru ja Väike-Koru katastriüksuste </w:t>
      </w:r>
      <w:r w:rsidR="008D41D5" w:rsidRPr="00FD57BB">
        <w:rPr>
          <w:rFonts w:asciiTheme="majorHAnsi" w:hAnsiTheme="majorHAnsi"/>
          <w:color w:val="000000"/>
        </w:rPr>
        <w:t>detail</w:t>
      </w:r>
      <w:r w:rsidR="001439B5" w:rsidRPr="00FD57BB">
        <w:rPr>
          <w:rFonts w:asciiTheme="majorHAnsi" w:hAnsiTheme="majorHAnsi"/>
          <w:color w:val="000000"/>
        </w:rPr>
        <w:t xml:space="preserve">planeeringust huvitatud isikuga vastavalt </w:t>
      </w:r>
      <w:r w:rsidR="00E807CC" w:rsidRPr="00FD57BB">
        <w:rPr>
          <w:rFonts w:asciiTheme="majorHAnsi" w:hAnsiTheme="majorHAnsi"/>
          <w:color w:val="000000"/>
        </w:rPr>
        <w:t>Saue Vallavolikogu</w:t>
      </w:r>
      <w:r w:rsidR="00407718" w:rsidRPr="00FD57BB">
        <w:rPr>
          <w:rFonts w:asciiTheme="majorHAnsi" w:hAnsiTheme="majorHAnsi"/>
          <w:color w:val="000000"/>
        </w:rPr>
        <w:t xml:space="preserve"> määrusele nr 9 Planee</w:t>
      </w:r>
      <w:r w:rsidR="00E51AF4" w:rsidRPr="00FD57BB">
        <w:rPr>
          <w:rFonts w:asciiTheme="majorHAnsi" w:hAnsiTheme="majorHAnsi"/>
          <w:color w:val="000000"/>
        </w:rPr>
        <w:t>rimis</w:t>
      </w:r>
      <w:r w:rsidR="004B41BD" w:rsidRPr="00FD57BB">
        <w:rPr>
          <w:rFonts w:asciiTheme="majorHAnsi" w:hAnsiTheme="majorHAnsi"/>
          <w:color w:val="000000"/>
        </w:rPr>
        <w:t>seaduse ja ehitusseadustiku rakendamine Saue vallas.</w:t>
      </w:r>
    </w:p>
    <w:p w14:paraId="68965525" w14:textId="69E0C311" w:rsidR="00F575DE" w:rsidRPr="00FD57BB" w:rsidRDefault="00B2367D" w:rsidP="00FD57BB">
      <w:pPr>
        <w:pStyle w:val="ListParagraph"/>
        <w:numPr>
          <w:ilvl w:val="1"/>
          <w:numId w:val="8"/>
        </w:numPr>
        <w:jc w:val="both"/>
        <w:rPr>
          <w:rFonts w:asciiTheme="majorHAnsi" w:hAnsiTheme="majorHAnsi"/>
          <w:color w:val="000000"/>
        </w:rPr>
      </w:pPr>
      <w:r w:rsidRPr="00FD57BB">
        <w:rPr>
          <w:rFonts w:asciiTheme="majorHAnsi" w:hAnsiTheme="majorHAnsi"/>
          <w:color w:val="000000"/>
        </w:rPr>
        <w:t>kooskõlastuste vajaduse määrab Saue Vallavalitsus esitatud eskiislahenduse alusel;</w:t>
      </w:r>
    </w:p>
    <w:p w14:paraId="10B542F7" w14:textId="5BB7E1F7" w:rsidR="007B11BE" w:rsidRPr="00FD57BB" w:rsidRDefault="007B11BE" w:rsidP="00FD57BB">
      <w:pPr>
        <w:pStyle w:val="ListParagraph"/>
        <w:numPr>
          <w:ilvl w:val="1"/>
          <w:numId w:val="8"/>
        </w:numPr>
        <w:jc w:val="both"/>
        <w:rPr>
          <w:rFonts w:asciiTheme="majorHAnsi" w:hAnsiTheme="majorHAnsi"/>
          <w:color w:val="000000"/>
        </w:rPr>
      </w:pPr>
      <w:r w:rsidRPr="00FD57BB">
        <w:rPr>
          <w:rFonts w:asciiTheme="majorHAnsi" w:hAnsiTheme="majorHAnsi"/>
          <w:color w:val="000000"/>
        </w:rPr>
        <w:t>detailplaneeringu algatamine tähendab, et planeeringu koostamisele tuleb asuda</w:t>
      </w:r>
      <w:r w:rsidR="003D367B" w:rsidRPr="00FD57BB">
        <w:rPr>
          <w:rFonts w:asciiTheme="majorHAnsi" w:hAnsiTheme="majorHAnsi"/>
          <w:color w:val="000000"/>
        </w:rPr>
        <w:t>.</w:t>
      </w:r>
    </w:p>
    <w:p w14:paraId="1EFE34E6" w14:textId="16B4C7CC" w:rsidR="00CC339D" w:rsidRPr="00233EC5" w:rsidRDefault="00CC339D" w:rsidP="00FD57BB">
      <w:pPr>
        <w:pStyle w:val="ListParagraph"/>
        <w:numPr>
          <w:ilvl w:val="1"/>
          <w:numId w:val="8"/>
        </w:numPr>
        <w:jc w:val="both"/>
        <w:rPr>
          <w:rFonts w:asciiTheme="majorHAnsi" w:hAnsiTheme="majorHAnsi"/>
          <w:color w:val="000000"/>
        </w:rPr>
      </w:pPr>
      <w:r w:rsidRPr="00233EC5">
        <w:rPr>
          <w:rFonts w:asciiTheme="majorHAnsi" w:hAnsiTheme="majorHAnsi"/>
          <w:color w:val="000000"/>
        </w:rPr>
        <w:t>J</w:t>
      </w:r>
      <w:r w:rsidR="00375CB0" w:rsidRPr="00233EC5">
        <w:rPr>
          <w:rFonts w:asciiTheme="majorHAnsi" w:hAnsiTheme="majorHAnsi"/>
          <w:color w:val="000000"/>
        </w:rPr>
        <w:t xml:space="preserve">ätta </w:t>
      </w:r>
      <w:r w:rsidR="00E07444">
        <w:rPr>
          <w:rFonts w:asciiTheme="majorHAnsi" w:hAnsiTheme="majorHAnsi"/>
          <w:color w:val="000000"/>
        </w:rPr>
        <w:t xml:space="preserve">Porvali, </w:t>
      </w:r>
      <w:r w:rsidR="00E07444" w:rsidRPr="00385561">
        <w:rPr>
          <w:rFonts w:asciiTheme="majorHAnsi" w:hAnsiTheme="majorHAnsi"/>
          <w:color w:val="000000"/>
        </w:rPr>
        <w:t>Hellmanni</w:t>
      </w:r>
      <w:r w:rsidR="00E07444">
        <w:rPr>
          <w:rFonts w:asciiTheme="majorHAnsi" w:hAnsiTheme="majorHAnsi"/>
          <w:color w:val="000000"/>
        </w:rPr>
        <w:t xml:space="preserve">, Hoiu tn 13a, Iltre, </w:t>
      </w:r>
      <w:r w:rsidR="00E07444" w:rsidRPr="001E3F3A">
        <w:rPr>
          <w:rFonts w:asciiTheme="majorHAnsi" w:hAnsiTheme="majorHAnsi"/>
          <w:color w:val="000000"/>
        </w:rPr>
        <w:t>Vana-Kandle</w:t>
      </w:r>
      <w:r w:rsidR="00E07444">
        <w:rPr>
          <w:rFonts w:asciiTheme="majorHAnsi" w:hAnsiTheme="majorHAnsi"/>
          <w:color w:val="000000"/>
        </w:rPr>
        <w:t>, Leedu tee, Vartongi</w:t>
      </w:r>
      <w:r w:rsidR="007834DF">
        <w:rPr>
          <w:rFonts w:asciiTheme="majorHAnsi" w:hAnsiTheme="majorHAnsi"/>
          <w:color w:val="000000"/>
        </w:rPr>
        <w:t xml:space="preserve"> k</w:t>
      </w:r>
      <w:r w:rsidR="00C159B7">
        <w:rPr>
          <w:rFonts w:asciiTheme="majorHAnsi" w:hAnsiTheme="majorHAnsi"/>
          <w:color w:val="000000"/>
        </w:rPr>
        <w:t>atastriüksus</w:t>
      </w:r>
      <w:r w:rsidR="00C323DC">
        <w:rPr>
          <w:rFonts w:asciiTheme="majorHAnsi" w:hAnsiTheme="majorHAnsi"/>
          <w:color w:val="000000"/>
        </w:rPr>
        <w:t>t</w:t>
      </w:r>
      <w:r w:rsidR="00C15F13">
        <w:rPr>
          <w:rFonts w:asciiTheme="majorHAnsi" w:hAnsiTheme="majorHAnsi"/>
          <w:color w:val="000000"/>
        </w:rPr>
        <w:t>e</w:t>
      </w:r>
      <w:r w:rsidR="005C2AAE">
        <w:rPr>
          <w:rFonts w:asciiTheme="majorHAnsi" w:hAnsiTheme="majorHAnsi"/>
          <w:color w:val="000000"/>
        </w:rPr>
        <w:t xml:space="preserve"> ja</w:t>
      </w:r>
      <w:r w:rsidR="007834DF">
        <w:rPr>
          <w:rFonts w:asciiTheme="majorHAnsi" w:hAnsiTheme="majorHAnsi"/>
          <w:color w:val="000000"/>
        </w:rPr>
        <w:t xml:space="preserve"> </w:t>
      </w:r>
      <w:r w:rsidR="00375CB0" w:rsidRPr="00233EC5">
        <w:rPr>
          <w:rFonts w:asciiTheme="majorHAnsi" w:hAnsiTheme="majorHAnsi"/>
          <w:color w:val="000000"/>
        </w:rPr>
        <w:t>lähiala detailplaneeringu keskkonnamõju strateegiline</w:t>
      </w:r>
      <w:r w:rsidR="005C2AAE" w:rsidRPr="00233EC5">
        <w:rPr>
          <w:rFonts w:asciiTheme="majorHAnsi" w:hAnsiTheme="majorHAnsi"/>
          <w:color w:val="000000"/>
        </w:rPr>
        <w:t xml:space="preserve"> </w:t>
      </w:r>
      <w:r w:rsidR="00375CB0" w:rsidRPr="00233EC5">
        <w:rPr>
          <w:rFonts w:asciiTheme="majorHAnsi" w:hAnsiTheme="majorHAnsi"/>
          <w:color w:val="000000"/>
        </w:rPr>
        <w:t>hindamine algatamata</w:t>
      </w:r>
      <w:r w:rsidR="00E83A10" w:rsidRPr="00233EC5">
        <w:rPr>
          <w:rFonts w:asciiTheme="majorHAnsi" w:hAnsiTheme="majorHAnsi"/>
          <w:color w:val="000000"/>
        </w:rPr>
        <w:t>, kuna eelhinnangu põhjal eeldatav oluline keskkonnamõju puudub.</w:t>
      </w:r>
    </w:p>
    <w:p w14:paraId="2606767F" w14:textId="02D8832D" w:rsidR="007460E9" w:rsidRPr="00233EC5" w:rsidRDefault="007460E9" w:rsidP="00233EC5">
      <w:pPr>
        <w:pStyle w:val="ListParagraph"/>
        <w:numPr>
          <w:ilvl w:val="0"/>
          <w:numId w:val="6"/>
        </w:numPr>
        <w:jc w:val="both"/>
        <w:rPr>
          <w:rFonts w:asciiTheme="majorHAnsi" w:hAnsiTheme="majorHAnsi"/>
          <w:color w:val="000000"/>
        </w:rPr>
      </w:pPr>
      <w:r w:rsidRPr="002979AE">
        <w:rPr>
          <w:rFonts w:asciiTheme="majorHAnsi" w:hAnsiTheme="majorHAnsi"/>
          <w:color w:val="000000"/>
        </w:rPr>
        <w:t>Saue Vallavalitsuse planeeringute</w:t>
      </w:r>
      <w:r>
        <w:rPr>
          <w:rFonts w:asciiTheme="majorHAnsi" w:hAnsiTheme="majorHAnsi"/>
          <w:color w:val="000000"/>
        </w:rPr>
        <w:t xml:space="preserve"> </w:t>
      </w:r>
      <w:r w:rsidRPr="002979AE">
        <w:rPr>
          <w:rFonts w:asciiTheme="majorHAnsi" w:hAnsiTheme="majorHAnsi"/>
          <w:color w:val="000000"/>
        </w:rPr>
        <w:t>spetsialistil või teda asendaval isikul teavitada</w:t>
      </w:r>
      <w:r w:rsidRPr="002979AE">
        <w:rPr>
          <w:rFonts w:asciiTheme="majorHAnsi" w:hAnsiTheme="majorHAnsi"/>
          <w:color w:val="000000"/>
        </w:rPr>
        <w:br/>
        <w:t xml:space="preserve">detailplaneeringu algatamisest </w:t>
      </w:r>
      <w:r w:rsidRPr="00AB6029">
        <w:rPr>
          <w:rFonts w:asciiTheme="majorHAnsi" w:hAnsiTheme="majorHAnsi"/>
          <w:color w:val="000000"/>
        </w:rPr>
        <w:t>ajaleh</w:t>
      </w:r>
      <w:r>
        <w:rPr>
          <w:rFonts w:asciiTheme="majorHAnsi" w:hAnsiTheme="majorHAnsi"/>
          <w:color w:val="000000"/>
        </w:rPr>
        <w:t>tedes Postimees</w:t>
      </w:r>
      <w:r w:rsidRPr="00AB6029">
        <w:rPr>
          <w:rFonts w:asciiTheme="majorHAnsi" w:hAnsiTheme="majorHAnsi"/>
          <w:color w:val="000000"/>
        </w:rPr>
        <w:t xml:space="preserve"> </w:t>
      </w:r>
      <w:r w:rsidRPr="002979AE">
        <w:rPr>
          <w:rFonts w:asciiTheme="majorHAnsi" w:hAnsiTheme="majorHAnsi"/>
          <w:color w:val="000000"/>
        </w:rPr>
        <w:t>ja Saue Valdur, Saue valla</w:t>
      </w:r>
      <w:r>
        <w:rPr>
          <w:rFonts w:asciiTheme="majorHAnsi" w:hAnsiTheme="majorHAnsi"/>
          <w:color w:val="000000"/>
        </w:rPr>
        <w:t xml:space="preserve"> </w:t>
      </w:r>
      <w:r w:rsidRPr="002979AE">
        <w:rPr>
          <w:rFonts w:asciiTheme="majorHAnsi" w:hAnsiTheme="majorHAnsi"/>
          <w:color w:val="000000"/>
        </w:rPr>
        <w:t>veebilehel ning väljaandes Ametlikud Teadaanded.</w:t>
      </w:r>
    </w:p>
    <w:p w14:paraId="07188CF2" w14:textId="77777777" w:rsidR="00E21A9E" w:rsidRPr="002979AE" w:rsidRDefault="0001209C" w:rsidP="00840507">
      <w:pPr>
        <w:pStyle w:val="ListParagraph"/>
        <w:numPr>
          <w:ilvl w:val="0"/>
          <w:numId w:val="6"/>
        </w:numPr>
        <w:jc w:val="both"/>
        <w:rPr>
          <w:rFonts w:asciiTheme="majorHAnsi" w:hAnsiTheme="majorHAnsi" w:cstheme="minorBidi"/>
          <w:color w:val="000000"/>
        </w:rPr>
      </w:pPr>
      <w:r w:rsidRPr="002979AE">
        <w:rPr>
          <w:rFonts w:asciiTheme="majorHAnsi" w:hAnsiTheme="majorHAnsi"/>
          <w:color w:val="000000"/>
        </w:rPr>
        <w:t>Saue Vallavalitsusel on õigus lõpetada algatatud detailplaneeringu menetlus ning</w:t>
      </w:r>
      <w:r w:rsidRPr="002979AE">
        <w:rPr>
          <w:rFonts w:asciiTheme="majorHAnsi" w:hAnsiTheme="majorHAnsi"/>
          <w:color w:val="000000"/>
        </w:rPr>
        <w:br/>
        <w:t>tunnistada kehtetuks käesolev korraldus, kui hiljemalt kahe aasta jooksul alates</w:t>
      </w:r>
      <w:r w:rsidRPr="002979AE">
        <w:rPr>
          <w:rFonts w:asciiTheme="majorHAnsi" w:hAnsiTheme="majorHAnsi"/>
          <w:color w:val="000000"/>
        </w:rPr>
        <w:br/>
        <w:t>korralduse vastuvõtmisest ei ole detailplaneeringu algatamist taotlenud isik või muu</w:t>
      </w:r>
      <w:r w:rsidRPr="002979AE">
        <w:rPr>
          <w:rFonts w:asciiTheme="majorHAnsi" w:hAnsiTheme="majorHAnsi"/>
          <w:color w:val="000000"/>
        </w:rPr>
        <w:br/>
        <w:t>detailplaneeringu kehtestamisest huvitatud isik esitanud Saue Vallavalitsusele</w:t>
      </w:r>
      <w:r w:rsidRPr="002979AE">
        <w:rPr>
          <w:rFonts w:asciiTheme="majorHAnsi" w:hAnsiTheme="majorHAnsi"/>
          <w:color w:val="000000"/>
        </w:rPr>
        <w:br/>
        <w:t>detailplaneeringu vastuvõtmiseks vajalikku dokumentatsiooni</w:t>
      </w:r>
      <w:r w:rsidR="00E21A9E" w:rsidRPr="002979AE">
        <w:rPr>
          <w:rFonts w:asciiTheme="majorHAnsi" w:hAnsiTheme="majorHAnsi"/>
          <w:color w:val="000000"/>
        </w:rPr>
        <w:t>.</w:t>
      </w:r>
    </w:p>
    <w:p w14:paraId="50FF7189" w14:textId="77777777" w:rsidR="00193D16" w:rsidRPr="002979AE" w:rsidRDefault="00E21A9E" w:rsidP="00840507">
      <w:pPr>
        <w:pStyle w:val="ListParagraph"/>
        <w:numPr>
          <w:ilvl w:val="0"/>
          <w:numId w:val="6"/>
        </w:numPr>
        <w:jc w:val="both"/>
        <w:rPr>
          <w:rFonts w:asciiTheme="majorHAnsi" w:hAnsiTheme="majorHAnsi" w:cstheme="minorBidi"/>
          <w:color w:val="000000"/>
        </w:rPr>
      </w:pPr>
      <w:r w:rsidRPr="002979AE">
        <w:rPr>
          <w:rFonts w:asciiTheme="majorHAnsi" w:hAnsiTheme="majorHAnsi"/>
          <w:color w:val="000000"/>
        </w:rPr>
        <w:t>D</w:t>
      </w:r>
      <w:r w:rsidR="0097321B" w:rsidRPr="002979AE">
        <w:rPr>
          <w:rFonts w:asciiTheme="majorHAnsi" w:hAnsiTheme="majorHAnsi"/>
          <w:color w:val="000000"/>
        </w:rPr>
        <w:t>etailplaneeringu algatamine on menetlustoiming, millega ei teki huvitatud isikule</w:t>
      </w:r>
      <w:r w:rsidR="0097321B" w:rsidRPr="002979AE">
        <w:rPr>
          <w:rFonts w:asciiTheme="majorHAnsi" w:hAnsiTheme="majorHAnsi"/>
          <w:color w:val="000000"/>
        </w:rPr>
        <w:br/>
        <w:t>õigustatud ootust, et vallavalitsus detailplaneeringu vastu võtab või kehtestab.</w:t>
      </w:r>
      <w:r w:rsidR="0097321B" w:rsidRPr="002979AE">
        <w:rPr>
          <w:rFonts w:asciiTheme="majorHAnsi" w:hAnsiTheme="majorHAnsi"/>
          <w:color w:val="000000"/>
        </w:rPr>
        <w:br/>
        <w:t>Menetlustoimingud on vaidlustatavad koos haldusaktiga (planeeringu vastuvõtmine või</w:t>
      </w:r>
      <w:r w:rsidR="0097321B" w:rsidRPr="002979AE">
        <w:rPr>
          <w:rFonts w:asciiTheme="majorHAnsi" w:hAnsiTheme="majorHAnsi"/>
          <w:color w:val="000000"/>
        </w:rPr>
        <w:br/>
        <w:t>kehtestamine)</w:t>
      </w:r>
      <w:r w:rsidR="00193D16" w:rsidRPr="002979AE">
        <w:rPr>
          <w:rFonts w:asciiTheme="majorHAnsi" w:hAnsiTheme="majorHAnsi"/>
          <w:color w:val="000000"/>
        </w:rPr>
        <w:t>.</w:t>
      </w:r>
    </w:p>
    <w:p w14:paraId="7728A852" w14:textId="55E1F200" w:rsidR="006E753A" w:rsidRPr="002979AE" w:rsidRDefault="006E753A" w:rsidP="000E7576">
      <w:pPr>
        <w:spacing w:line="240" w:lineRule="auto"/>
        <w:jc w:val="both"/>
        <w:rPr>
          <w:rFonts w:asciiTheme="majorHAnsi" w:hAnsiTheme="majorHAnsi"/>
          <w:lang w:val="et-EE"/>
        </w:rPr>
      </w:pPr>
    </w:p>
    <w:p w14:paraId="6DCE5835" w14:textId="77777777" w:rsidR="00042D6C" w:rsidRPr="002979AE" w:rsidRDefault="00042D6C" w:rsidP="000E7576">
      <w:pPr>
        <w:spacing w:line="240" w:lineRule="auto"/>
        <w:jc w:val="both"/>
        <w:rPr>
          <w:rFonts w:asciiTheme="majorHAnsi" w:hAnsiTheme="majorHAnsi"/>
          <w:lang w:val="et-EE"/>
        </w:rPr>
      </w:pPr>
    </w:p>
    <w:p w14:paraId="3F89C943" w14:textId="77777777" w:rsidR="0057460C" w:rsidRDefault="0057460C" w:rsidP="000E7576">
      <w:pPr>
        <w:spacing w:line="240" w:lineRule="auto"/>
        <w:jc w:val="both"/>
        <w:rPr>
          <w:rFonts w:asciiTheme="majorHAnsi" w:hAnsiTheme="majorHAnsi"/>
          <w:lang w:val="et-EE"/>
        </w:rPr>
      </w:pPr>
    </w:p>
    <w:p w14:paraId="201AE45D" w14:textId="431E8A07" w:rsidR="00042D6C" w:rsidRPr="002979AE" w:rsidRDefault="004840E7" w:rsidP="000E7576">
      <w:pPr>
        <w:spacing w:line="240" w:lineRule="auto"/>
        <w:jc w:val="both"/>
        <w:rPr>
          <w:rFonts w:asciiTheme="majorHAnsi" w:hAnsiTheme="majorHAnsi"/>
          <w:lang w:val="et-EE"/>
        </w:rPr>
      </w:pPr>
      <w:r>
        <w:rPr>
          <w:rFonts w:asciiTheme="majorHAnsi" w:hAnsiTheme="majorHAnsi"/>
          <w:lang w:val="et-EE"/>
        </w:rPr>
        <w:t xml:space="preserve">               </w:t>
      </w:r>
      <w:r w:rsidR="00042D6C" w:rsidRPr="002979AE">
        <w:rPr>
          <w:rFonts w:asciiTheme="majorHAnsi" w:hAnsiTheme="majorHAnsi"/>
          <w:lang w:val="et-EE"/>
        </w:rPr>
        <w:t>(allkirjastatud digitaalselt)</w:t>
      </w:r>
      <w:r w:rsidR="0057460C">
        <w:rPr>
          <w:rFonts w:asciiTheme="majorHAnsi" w:hAnsiTheme="majorHAnsi"/>
          <w:lang w:val="et-EE"/>
        </w:rPr>
        <w:t xml:space="preserve">                                       </w:t>
      </w:r>
      <w:r w:rsidR="0057460C" w:rsidRPr="002979AE">
        <w:rPr>
          <w:rFonts w:asciiTheme="majorHAnsi" w:hAnsiTheme="majorHAnsi"/>
          <w:lang w:val="et-EE"/>
        </w:rPr>
        <w:t>(allkirjastatud digitaalselt)</w:t>
      </w:r>
      <w:r w:rsidR="0057460C">
        <w:rPr>
          <w:rFonts w:asciiTheme="majorHAnsi" w:hAnsiTheme="majorHAnsi"/>
          <w:lang w:val="et-EE"/>
        </w:rPr>
        <w:t xml:space="preserve">  </w:t>
      </w:r>
    </w:p>
    <w:p w14:paraId="42B7880C" w14:textId="7070778C" w:rsidR="00042D6C" w:rsidRPr="002979AE" w:rsidRDefault="0057460C" w:rsidP="000E7576">
      <w:pPr>
        <w:spacing w:line="240" w:lineRule="auto"/>
        <w:jc w:val="both"/>
        <w:rPr>
          <w:rFonts w:asciiTheme="majorHAnsi" w:hAnsiTheme="majorHAnsi"/>
          <w:lang w:val="et-EE"/>
        </w:rPr>
      </w:pPr>
      <w:r>
        <w:rPr>
          <w:rFonts w:asciiTheme="majorHAnsi" w:hAnsiTheme="majorHAnsi"/>
          <w:lang w:val="et-EE"/>
        </w:rPr>
        <w:t xml:space="preserve">             </w:t>
      </w:r>
      <w:r w:rsidR="004840E7">
        <w:rPr>
          <w:rFonts w:asciiTheme="majorHAnsi" w:hAnsiTheme="majorHAnsi"/>
          <w:lang w:val="et-EE"/>
        </w:rPr>
        <w:t xml:space="preserve">           </w:t>
      </w:r>
      <w:r w:rsidR="00042D6C" w:rsidRPr="002979AE">
        <w:rPr>
          <w:rFonts w:asciiTheme="majorHAnsi" w:hAnsiTheme="majorHAnsi"/>
          <w:lang w:val="et-EE"/>
        </w:rPr>
        <w:t xml:space="preserve">Andres </w:t>
      </w:r>
      <w:r w:rsidR="00544298" w:rsidRPr="002979AE">
        <w:rPr>
          <w:rFonts w:asciiTheme="majorHAnsi" w:hAnsiTheme="majorHAnsi"/>
          <w:lang w:val="et-EE"/>
        </w:rPr>
        <w:t>Laisk</w:t>
      </w:r>
      <w:r w:rsidR="00042D6C" w:rsidRPr="002979AE">
        <w:rPr>
          <w:rFonts w:asciiTheme="majorHAnsi" w:hAnsiTheme="majorHAnsi"/>
          <w:lang w:val="et-EE"/>
        </w:rPr>
        <w:tab/>
      </w:r>
      <w:r w:rsidR="00042D6C" w:rsidRPr="002979AE">
        <w:rPr>
          <w:rFonts w:asciiTheme="majorHAnsi" w:hAnsiTheme="majorHAnsi"/>
          <w:lang w:val="et-EE"/>
        </w:rPr>
        <w:tab/>
      </w:r>
      <w:r w:rsidR="0015690A">
        <w:rPr>
          <w:rFonts w:asciiTheme="majorHAnsi" w:hAnsiTheme="majorHAnsi"/>
          <w:lang w:val="et-EE"/>
        </w:rPr>
        <w:t xml:space="preserve">                                           </w:t>
      </w:r>
      <w:r>
        <w:rPr>
          <w:rFonts w:asciiTheme="majorHAnsi" w:hAnsiTheme="majorHAnsi"/>
          <w:lang w:val="et-EE"/>
        </w:rPr>
        <w:t xml:space="preserve">      </w:t>
      </w:r>
      <w:r w:rsidR="00DC6AE8">
        <w:rPr>
          <w:rFonts w:asciiTheme="majorHAnsi" w:hAnsiTheme="majorHAnsi"/>
          <w:lang w:val="et-EE"/>
        </w:rPr>
        <w:t>Kirsti Saar</w:t>
      </w:r>
    </w:p>
    <w:p w14:paraId="579C7872" w14:textId="0462211C" w:rsidR="0057460C" w:rsidRDefault="0057460C" w:rsidP="0057460C">
      <w:pPr>
        <w:spacing w:line="240" w:lineRule="auto"/>
        <w:jc w:val="both"/>
        <w:rPr>
          <w:rFonts w:asciiTheme="majorHAnsi" w:hAnsiTheme="majorHAnsi"/>
          <w:lang w:val="et-EE"/>
        </w:rPr>
      </w:pPr>
      <w:r>
        <w:rPr>
          <w:rFonts w:asciiTheme="majorHAnsi" w:hAnsiTheme="majorHAnsi"/>
          <w:lang w:val="et-EE"/>
        </w:rPr>
        <w:t xml:space="preserve">             </w:t>
      </w:r>
      <w:r w:rsidR="004840E7">
        <w:rPr>
          <w:rFonts w:asciiTheme="majorHAnsi" w:hAnsiTheme="majorHAnsi"/>
          <w:lang w:val="et-EE"/>
        </w:rPr>
        <w:t xml:space="preserve">           </w:t>
      </w:r>
      <w:r>
        <w:rPr>
          <w:rFonts w:asciiTheme="majorHAnsi" w:hAnsiTheme="majorHAnsi"/>
          <w:lang w:val="et-EE"/>
        </w:rPr>
        <w:t xml:space="preserve"> </w:t>
      </w:r>
      <w:r w:rsidR="00544298" w:rsidRPr="002979AE">
        <w:rPr>
          <w:rFonts w:asciiTheme="majorHAnsi" w:hAnsiTheme="majorHAnsi"/>
          <w:lang w:val="et-EE"/>
        </w:rPr>
        <w:t>vallavanem</w:t>
      </w:r>
      <w:r w:rsidR="00544298" w:rsidRPr="002979AE">
        <w:rPr>
          <w:rFonts w:asciiTheme="majorHAnsi" w:hAnsiTheme="majorHAnsi"/>
          <w:lang w:val="et-EE"/>
        </w:rPr>
        <w:tab/>
      </w:r>
      <w:r w:rsidR="00544298" w:rsidRPr="002979AE">
        <w:rPr>
          <w:rFonts w:asciiTheme="majorHAnsi" w:hAnsiTheme="majorHAnsi"/>
          <w:lang w:val="et-EE"/>
        </w:rPr>
        <w:tab/>
      </w:r>
      <w:r w:rsidR="00042D6C" w:rsidRPr="002979AE">
        <w:rPr>
          <w:rFonts w:asciiTheme="majorHAnsi" w:hAnsiTheme="majorHAnsi"/>
          <w:lang w:val="et-EE"/>
        </w:rPr>
        <w:t xml:space="preserve"> </w:t>
      </w:r>
      <w:r w:rsidR="00042D6C" w:rsidRPr="002979AE">
        <w:rPr>
          <w:rFonts w:asciiTheme="majorHAnsi" w:hAnsiTheme="majorHAnsi"/>
          <w:lang w:val="et-EE"/>
        </w:rPr>
        <w:tab/>
      </w:r>
      <w:r w:rsidR="00042D6C" w:rsidRPr="002979AE">
        <w:rPr>
          <w:rFonts w:asciiTheme="majorHAnsi" w:hAnsiTheme="majorHAnsi"/>
          <w:lang w:val="et-EE"/>
        </w:rPr>
        <w:tab/>
      </w:r>
      <w:r>
        <w:rPr>
          <w:rFonts w:asciiTheme="majorHAnsi" w:hAnsiTheme="majorHAnsi"/>
          <w:lang w:val="et-EE"/>
        </w:rPr>
        <w:t xml:space="preserve">              </w:t>
      </w:r>
      <w:r w:rsidR="00B7643B">
        <w:rPr>
          <w:rFonts w:asciiTheme="majorHAnsi" w:hAnsiTheme="majorHAnsi"/>
          <w:lang w:val="et-EE"/>
        </w:rPr>
        <w:t xml:space="preserve">   </w:t>
      </w:r>
      <w:r w:rsidR="00DC6AE8">
        <w:rPr>
          <w:rFonts w:asciiTheme="majorHAnsi" w:hAnsiTheme="majorHAnsi"/>
          <w:lang w:val="et-EE"/>
        </w:rPr>
        <w:t>vallasek</w:t>
      </w:r>
      <w:r w:rsidR="00627291">
        <w:rPr>
          <w:rFonts w:asciiTheme="majorHAnsi" w:hAnsiTheme="majorHAnsi"/>
          <w:lang w:val="et-EE"/>
        </w:rPr>
        <w:t>re</w:t>
      </w:r>
      <w:r w:rsidR="00DC6AE8">
        <w:rPr>
          <w:rFonts w:asciiTheme="majorHAnsi" w:hAnsiTheme="majorHAnsi"/>
          <w:lang w:val="et-EE"/>
        </w:rPr>
        <w:t>tär</w:t>
      </w:r>
    </w:p>
    <w:p w14:paraId="4F770AC5" w14:textId="5701C02B" w:rsidR="00B7643B" w:rsidRDefault="00B7643B" w:rsidP="0057460C">
      <w:pPr>
        <w:spacing w:line="240" w:lineRule="auto"/>
        <w:jc w:val="both"/>
        <w:rPr>
          <w:rFonts w:asciiTheme="majorHAnsi" w:hAnsiTheme="majorHAnsi"/>
          <w:lang w:val="et-EE"/>
        </w:rPr>
      </w:pPr>
      <w:r>
        <w:rPr>
          <w:rFonts w:asciiTheme="majorHAnsi" w:hAnsiTheme="majorHAnsi"/>
          <w:lang w:val="et-EE"/>
        </w:rPr>
        <w:t xml:space="preserve">                                                                                                         </w:t>
      </w:r>
      <w:r w:rsidR="009D7D50">
        <w:rPr>
          <w:rFonts w:asciiTheme="majorHAnsi" w:hAnsiTheme="majorHAnsi"/>
          <w:lang w:val="et-EE"/>
        </w:rPr>
        <w:t xml:space="preserve"> </w:t>
      </w:r>
    </w:p>
    <w:p w14:paraId="40A2FBF4" w14:textId="34C81B67" w:rsidR="00810464" w:rsidRPr="00247A32" w:rsidRDefault="00B7643B" w:rsidP="00247A32">
      <w:pPr>
        <w:spacing w:line="240" w:lineRule="auto"/>
        <w:jc w:val="both"/>
        <w:rPr>
          <w:rFonts w:asciiTheme="majorHAnsi" w:hAnsiTheme="majorHAnsi"/>
          <w:lang w:val="et-EE"/>
        </w:rPr>
      </w:pPr>
      <w:r>
        <w:rPr>
          <w:rFonts w:asciiTheme="majorHAnsi" w:hAnsiTheme="majorHAnsi"/>
          <w:lang w:val="et-EE"/>
        </w:rPr>
        <w:t xml:space="preserve">                                                                                                                  </w:t>
      </w:r>
    </w:p>
    <w:p w14:paraId="563EF5D6" w14:textId="77777777" w:rsidR="00B35089" w:rsidRPr="00B35089" w:rsidRDefault="00B35089" w:rsidP="0057460C">
      <w:pPr>
        <w:spacing w:line="240" w:lineRule="auto"/>
        <w:jc w:val="both"/>
        <w:rPr>
          <w:rFonts w:ascii="Calibri" w:hAnsi="Calibri" w:cs="Calibri"/>
          <w:b/>
          <w:bCs/>
          <w:color w:val="000000"/>
          <w:sz w:val="24"/>
          <w:szCs w:val="24"/>
          <w:lang w:val="et-EE"/>
        </w:rPr>
      </w:pPr>
    </w:p>
    <w:sectPr w:rsidR="00B35089" w:rsidRPr="00B35089" w:rsidSect="008F092C">
      <w:footerReference w:type="default" r:id="rId8"/>
      <w:headerReference w:type="first" r:id="rId9"/>
      <w:footerReference w:type="first" r:id="rId10"/>
      <w:pgSz w:w="11906" w:h="16838" w:code="9"/>
      <w:pgMar w:top="851" w:right="1133" w:bottom="851" w:left="209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CCD1F" w14:textId="77777777" w:rsidR="00BA6D56" w:rsidRDefault="00BA6D56" w:rsidP="0040672F">
      <w:pPr>
        <w:spacing w:line="240" w:lineRule="auto"/>
      </w:pPr>
      <w:r>
        <w:separator/>
      </w:r>
    </w:p>
  </w:endnote>
  <w:endnote w:type="continuationSeparator" w:id="0">
    <w:p w14:paraId="530BF039" w14:textId="77777777" w:rsidR="00BA6D56" w:rsidRDefault="00BA6D56"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IDFont+F3">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IDFont+F2">
    <w:altName w:val="Cambria"/>
    <w:panose1 w:val="00000000000000000000"/>
    <w:charset w:val="00"/>
    <w:family w:val="roman"/>
    <w:notTrueType/>
    <w:pitch w:val="default"/>
  </w:font>
  <w:font w:name="CIDFont+F1">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A2CD1" w14:textId="77777777" w:rsidR="00897A33" w:rsidRPr="006F54B3" w:rsidRDefault="00897A33" w:rsidP="006E753A">
    <w:pPr>
      <w:pStyle w:val="Footer"/>
      <w:spacing w:before="0"/>
      <w:jc w:val="righ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BB19"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068E9" w14:textId="77777777" w:rsidR="00BA6D56" w:rsidRDefault="00BA6D56" w:rsidP="0040672F">
      <w:pPr>
        <w:spacing w:line="240" w:lineRule="auto"/>
      </w:pPr>
      <w:r>
        <w:separator/>
      </w:r>
    </w:p>
  </w:footnote>
  <w:footnote w:type="continuationSeparator" w:id="0">
    <w:p w14:paraId="182FA222" w14:textId="77777777" w:rsidR="00BA6D56" w:rsidRDefault="00BA6D56"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2169" w14:textId="2FE7074D" w:rsidR="00641774" w:rsidRDefault="00941308" w:rsidP="00641774">
    <w:pPr>
      <w:pStyle w:val="Header"/>
    </w:pPr>
    <w:r w:rsidRPr="00204C14">
      <w:rPr>
        <w:noProof/>
        <w:lang w:val="et-EE" w:eastAsia="et-EE"/>
      </w:rPr>
      <w:drawing>
        <wp:anchor distT="540385" distB="198120" distL="114300" distR="114300" simplePos="0" relativeHeight="251658240" behindDoc="1" locked="0" layoutInCell="1" allowOverlap="1" wp14:anchorId="02582E97" wp14:editId="09EF9EF3">
          <wp:simplePos x="0" y="0"/>
          <wp:positionH relativeFrom="page">
            <wp:posOffset>542925</wp:posOffset>
          </wp:positionH>
          <wp:positionV relativeFrom="page">
            <wp:posOffset>542925</wp:posOffset>
          </wp:positionV>
          <wp:extent cx="2271600" cy="716400"/>
          <wp:effectExtent l="0" t="0" r="0"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B3C54"/>
    <w:multiLevelType w:val="multilevel"/>
    <w:tmpl w:val="4964F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BD7A94"/>
    <w:multiLevelType w:val="hybridMultilevel"/>
    <w:tmpl w:val="54D87A5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1E6661F1"/>
    <w:multiLevelType w:val="hybridMultilevel"/>
    <w:tmpl w:val="4A14619A"/>
    <w:lvl w:ilvl="0" w:tplc="C548097C">
      <w:start w:val="1"/>
      <w:numFmt w:val="upperRoman"/>
      <w:lvlText w:val="%1."/>
      <w:lvlJc w:val="left"/>
      <w:pPr>
        <w:ind w:left="1080" w:hanging="720"/>
      </w:pPr>
      <w:rPr>
        <w:rFonts w:ascii="CIDFont+F3" w:hAnsi="CIDFont+F3" w:hint="default"/>
        <w: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65236F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EB0D9C"/>
    <w:multiLevelType w:val="hybridMultilevel"/>
    <w:tmpl w:val="BDFE39B8"/>
    <w:lvl w:ilvl="0" w:tplc="60D8A8E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5564299"/>
    <w:multiLevelType w:val="multilevel"/>
    <w:tmpl w:val="FFFFFFFF"/>
    <w:lvl w:ilvl="0">
      <w:start w:val="3"/>
      <w:numFmt w:val="decimal"/>
      <w:lvlText w:val="%1"/>
      <w:lvlJc w:val="left"/>
      <w:pPr>
        <w:ind w:left="360" w:hanging="360"/>
      </w:pPr>
      <w:rPr>
        <w:rFonts w:ascii="Cambria" w:hAnsi="Cambria" w:cs="Times New Roman" w:hint="default"/>
        <w:b/>
        <w:sz w:val="22"/>
        <w:u w:val="single"/>
      </w:rPr>
    </w:lvl>
    <w:lvl w:ilvl="1">
      <w:start w:val="2"/>
      <w:numFmt w:val="decimal"/>
      <w:lvlText w:val="%1.%2"/>
      <w:lvlJc w:val="left"/>
      <w:pPr>
        <w:ind w:left="360" w:hanging="360"/>
      </w:pPr>
      <w:rPr>
        <w:rFonts w:ascii="Cambria" w:hAnsi="Cambria" w:cs="Times New Roman" w:hint="default"/>
        <w:b/>
        <w:sz w:val="22"/>
        <w:u w:val="single"/>
      </w:rPr>
    </w:lvl>
    <w:lvl w:ilvl="2">
      <w:start w:val="1"/>
      <w:numFmt w:val="decimal"/>
      <w:lvlText w:val="%1.%2.%3"/>
      <w:lvlJc w:val="left"/>
      <w:pPr>
        <w:ind w:left="720" w:hanging="720"/>
      </w:pPr>
      <w:rPr>
        <w:rFonts w:ascii="Cambria" w:hAnsi="Cambria" w:cs="Times New Roman" w:hint="default"/>
        <w:b w:val="0"/>
        <w:bCs/>
        <w:color w:val="auto"/>
        <w:sz w:val="22"/>
        <w:u w:val="none"/>
      </w:rPr>
    </w:lvl>
    <w:lvl w:ilvl="3">
      <w:start w:val="1"/>
      <w:numFmt w:val="decimal"/>
      <w:lvlText w:val="%1.%2.%3.%4"/>
      <w:lvlJc w:val="left"/>
      <w:pPr>
        <w:ind w:left="720" w:hanging="720"/>
      </w:pPr>
      <w:rPr>
        <w:rFonts w:ascii="Cambria" w:hAnsi="Cambria" w:cs="Times New Roman" w:hint="default"/>
        <w:b/>
        <w:sz w:val="22"/>
        <w:u w:val="single"/>
      </w:rPr>
    </w:lvl>
    <w:lvl w:ilvl="4">
      <w:start w:val="1"/>
      <w:numFmt w:val="decimal"/>
      <w:lvlText w:val="%1.%2.%3.%4.%5"/>
      <w:lvlJc w:val="left"/>
      <w:pPr>
        <w:ind w:left="720" w:hanging="720"/>
      </w:pPr>
      <w:rPr>
        <w:rFonts w:ascii="Cambria" w:hAnsi="Cambria" w:cs="Times New Roman" w:hint="default"/>
        <w:b/>
        <w:sz w:val="22"/>
        <w:u w:val="single"/>
      </w:rPr>
    </w:lvl>
    <w:lvl w:ilvl="5">
      <w:start w:val="1"/>
      <w:numFmt w:val="decimal"/>
      <w:lvlText w:val="%1.%2.%3.%4.%5.%6"/>
      <w:lvlJc w:val="left"/>
      <w:pPr>
        <w:ind w:left="1080" w:hanging="1080"/>
      </w:pPr>
      <w:rPr>
        <w:rFonts w:ascii="Cambria" w:hAnsi="Cambria" w:cs="Times New Roman" w:hint="default"/>
        <w:b/>
        <w:sz w:val="22"/>
        <w:u w:val="single"/>
      </w:rPr>
    </w:lvl>
    <w:lvl w:ilvl="6">
      <w:start w:val="1"/>
      <w:numFmt w:val="decimal"/>
      <w:lvlText w:val="%1.%2.%3.%4.%5.%6.%7"/>
      <w:lvlJc w:val="left"/>
      <w:pPr>
        <w:ind w:left="1080" w:hanging="1080"/>
      </w:pPr>
      <w:rPr>
        <w:rFonts w:ascii="Cambria" w:hAnsi="Cambria" w:cs="Times New Roman" w:hint="default"/>
        <w:b/>
        <w:sz w:val="22"/>
        <w:u w:val="single"/>
      </w:rPr>
    </w:lvl>
    <w:lvl w:ilvl="7">
      <w:start w:val="1"/>
      <w:numFmt w:val="decimal"/>
      <w:lvlText w:val="%1.%2.%3.%4.%5.%6.%7.%8"/>
      <w:lvlJc w:val="left"/>
      <w:pPr>
        <w:ind w:left="1440" w:hanging="1440"/>
      </w:pPr>
      <w:rPr>
        <w:rFonts w:ascii="Cambria" w:hAnsi="Cambria" w:cs="Times New Roman" w:hint="default"/>
        <w:b/>
        <w:sz w:val="22"/>
        <w:u w:val="single"/>
      </w:rPr>
    </w:lvl>
    <w:lvl w:ilvl="8">
      <w:start w:val="1"/>
      <w:numFmt w:val="decimal"/>
      <w:lvlText w:val="%1.%2.%3.%4.%5.%6.%7.%8.%9"/>
      <w:lvlJc w:val="left"/>
      <w:pPr>
        <w:ind w:left="1440" w:hanging="1440"/>
      </w:pPr>
      <w:rPr>
        <w:rFonts w:ascii="Cambria" w:hAnsi="Cambria" w:cs="Times New Roman" w:hint="default"/>
        <w:b/>
        <w:sz w:val="22"/>
        <w:u w:val="single"/>
      </w:rPr>
    </w:lvl>
  </w:abstractNum>
  <w:abstractNum w:abstractNumId="6" w15:restartNumberingAfterBreak="0">
    <w:nsid w:val="4FC62DEA"/>
    <w:multiLevelType w:val="hybridMultilevel"/>
    <w:tmpl w:val="B8E6C3AE"/>
    <w:lvl w:ilvl="0" w:tplc="0425000F">
      <w:start w:val="1"/>
      <w:numFmt w:val="decimal"/>
      <w:lvlText w:val="%1."/>
      <w:lvlJc w:val="left"/>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82264AB"/>
    <w:multiLevelType w:val="multilevel"/>
    <w:tmpl w:val="B590E8D0"/>
    <w:lvl w:ilvl="0">
      <w:start w:val="3"/>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C72401D"/>
    <w:multiLevelType w:val="hybridMultilevel"/>
    <w:tmpl w:val="96FE2C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DFE1368"/>
    <w:multiLevelType w:val="hybridMultilevel"/>
    <w:tmpl w:val="507E40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4DD3395"/>
    <w:multiLevelType w:val="hybridMultilevel"/>
    <w:tmpl w:val="5224B9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84F5999"/>
    <w:multiLevelType w:val="multilevel"/>
    <w:tmpl w:val="DA58101A"/>
    <w:lvl w:ilvl="0">
      <w:start w:val="1"/>
      <w:numFmt w:val="decimal"/>
      <w:lvlText w:val="%1."/>
      <w:lvlJc w:val="left"/>
      <w:pPr>
        <w:ind w:left="360" w:hanging="360"/>
      </w:pPr>
      <w:rPr>
        <w:rFonts w:ascii="Cambria" w:hAnsi="Cambria"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A85019"/>
    <w:multiLevelType w:val="multilevel"/>
    <w:tmpl w:val="CA54B60A"/>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517"/>
        </w:tabs>
        <w:ind w:left="517" w:hanging="375"/>
      </w:pPr>
      <w:rPr>
        <w:rFonts w:cs="Times New Roman"/>
        <w:b w:val="0"/>
        <w:color w:val="auto"/>
      </w:rPr>
    </w:lvl>
    <w:lvl w:ilvl="2">
      <w:start w:val="1"/>
      <w:numFmt w:val="decimal"/>
      <w:isLgl/>
      <w:lvlText w:val="%1.%2.%3"/>
      <w:lvlJc w:val="left"/>
      <w:pPr>
        <w:tabs>
          <w:tab w:val="num" w:pos="720"/>
        </w:tabs>
        <w:ind w:left="720" w:hanging="720"/>
      </w:pPr>
      <w:rPr>
        <w:rFonts w:cs="Times New Roman"/>
        <w:color w:val="auto"/>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3" w15:restartNumberingAfterBreak="0">
    <w:nsid w:val="71924745"/>
    <w:multiLevelType w:val="hybridMultilevel"/>
    <w:tmpl w:val="E834B2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768238C"/>
    <w:multiLevelType w:val="multilevel"/>
    <w:tmpl w:val="DC88C5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3217346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4836072">
    <w:abstractNumId w:val="1"/>
  </w:num>
  <w:num w:numId="3" w16cid:durableId="667825083">
    <w:abstractNumId w:val="11"/>
  </w:num>
  <w:num w:numId="4" w16cid:durableId="2063945137">
    <w:abstractNumId w:val="2"/>
  </w:num>
  <w:num w:numId="5" w16cid:durableId="1190223647">
    <w:abstractNumId w:val="6"/>
  </w:num>
  <w:num w:numId="6" w16cid:durableId="1804881464">
    <w:abstractNumId w:val="3"/>
  </w:num>
  <w:num w:numId="7" w16cid:durableId="1419591685">
    <w:abstractNumId w:val="14"/>
  </w:num>
  <w:num w:numId="8" w16cid:durableId="1966884220">
    <w:abstractNumId w:val="0"/>
  </w:num>
  <w:num w:numId="9" w16cid:durableId="1848447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3943166">
    <w:abstractNumId w:val="13"/>
  </w:num>
  <w:num w:numId="11" w16cid:durableId="481432198">
    <w:abstractNumId w:val="10"/>
  </w:num>
  <w:num w:numId="12" w16cid:durableId="256521054">
    <w:abstractNumId w:val="8"/>
  </w:num>
  <w:num w:numId="13" w16cid:durableId="384138223">
    <w:abstractNumId w:val="9"/>
  </w:num>
  <w:num w:numId="14" w16cid:durableId="286863831">
    <w:abstractNumId w:val="4"/>
  </w:num>
  <w:num w:numId="15" w16cid:durableId="29380298">
    <w:abstractNumId w:val="7"/>
  </w:num>
  <w:num w:numId="16" w16cid:durableId="844973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2F8"/>
    <w:rsid w:val="0000188B"/>
    <w:rsid w:val="000029E0"/>
    <w:rsid w:val="0001209C"/>
    <w:rsid w:val="000144B5"/>
    <w:rsid w:val="0001574B"/>
    <w:rsid w:val="0001604B"/>
    <w:rsid w:val="000203C1"/>
    <w:rsid w:val="000217AB"/>
    <w:rsid w:val="00023F87"/>
    <w:rsid w:val="0002586D"/>
    <w:rsid w:val="00030310"/>
    <w:rsid w:val="000312A8"/>
    <w:rsid w:val="0003248C"/>
    <w:rsid w:val="00032C57"/>
    <w:rsid w:val="0003654A"/>
    <w:rsid w:val="00036FA1"/>
    <w:rsid w:val="00037ACA"/>
    <w:rsid w:val="000405D1"/>
    <w:rsid w:val="000424DC"/>
    <w:rsid w:val="00042D6C"/>
    <w:rsid w:val="00044625"/>
    <w:rsid w:val="00051DA3"/>
    <w:rsid w:val="00052A73"/>
    <w:rsid w:val="00053DDA"/>
    <w:rsid w:val="0005485C"/>
    <w:rsid w:val="00055677"/>
    <w:rsid w:val="00056B29"/>
    <w:rsid w:val="00060DB5"/>
    <w:rsid w:val="00062418"/>
    <w:rsid w:val="000626ED"/>
    <w:rsid w:val="00062E45"/>
    <w:rsid w:val="00064B2D"/>
    <w:rsid w:val="00071DE5"/>
    <w:rsid w:val="00073EF9"/>
    <w:rsid w:val="00074F52"/>
    <w:rsid w:val="0007551D"/>
    <w:rsid w:val="0007640A"/>
    <w:rsid w:val="00076D2D"/>
    <w:rsid w:val="00081700"/>
    <w:rsid w:val="0008186F"/>
    <w:rsid w:val="0008559A"/>
    <w:rsid w:val="00086BE9"/>
    <w:rsid w:val="00086C91"/>
    <w:rsid w:val="000873B6"/>
    <w:rsid w:val="00087F29"/>
    <w:rsid w:val="00096F67"/>
    <w:rsid w:val="000A3303"/>
    <w:rsid w:val="000A3B70"/>
    <w:rsid w:val="000A4D70"/>
    <w:rsid w:val="000A5AB1"/>
    <w:rsid w:val="000A6368"/>
    <w:rsid w:val="000A6F0A"/>
    <w:rsid w:val="000B3C82"/>
    <w:rsid w:val="000B504E"/>
    <w:rsid w:val="000B5857"/>
    <w:rsid w:val="000B715E"/>
    <w:rsid w:val="000C17F5"/>
    <w:rsid w:val="000C3872"/>
    <w:rsid w:val="000C3A3B"/>
    <w:rsid w:val="000C6367"/>
    <w:rsid w:val="000C693A"/>
    <w:rsid w:val="000D07AD"/>
    <w:rsid w:val="000D1BFC"/>
    <w:rsid w:val="000D4BA3"/>
    <w:rsid w:val="000D7987"/>
    <w:rsid w:val="000E0794"/>
    <w:rsid w:val="000E1EF0"/>
    <w:rsid w:val="000E28E9"/>
    <w:rsid w:val="000E3699"/>
    <w:rsid w:val="000E55FA"/>
    <w:rsid w:val="000E7576"/>
    <w:rsid w:val="000F06B1"/>
    <w:rsid w:val="000F2056"/>
    <w:rsid w:val="000F2C0A"/>
    <w:rsid w:val="000F4788"/>
    <w:rsid w:val="000F4AA6"/>
    <w:rsid w:val="000F562C"/>
    <w:rsid w:val="000F5E43"/>
    <w:rsid w:val="000F5F68"/>
    <w:rsid w:val="000F668E"/>
    <w:rsid w:val="000F6D8B"/>
    <w:rsid w:val="00101B5C"/>
    <w:rsid w:val="00103BFD"/>
    <w:rsid w:val="00105353"/>
    <w:rsid w:val="001060D0"/>
    <w:rsid w:val="0011062A"/>
    <w:rsid w:val="00111291"/>
    <w:rsid w:val="00113527"/>
    <w:rsid w:val="00115384"/>
    <w:rsid w:val="001168EC"/>
    <w:rsid w:val="00123EC8"/>
    <w:rsid w:val="001249B9"/>
    <w:rsid w:val="00125A2B"/>
    <w:rsid w:val="001261EB"/>
    <w:rsid w:val="0013332F"/>
    <w:rsid w:val="001350EC"/>
    <w:rsid w:val="001353D6"/>
    <w:rsid w:val="00135DA9"/>
    <w:rsid w:val="001439B5"/>
    <w:rsid w:val="00145C5C"/>
    <w:rsid w:val="00146289"/>
    <w:rsid w:val="0014663F"/>
    <w:rsid w:val="0014751A"/>
    <w:rsid w:val="00150532"/>
    <w:rsid w:val="00152E3E"/>
    <w:rsid w:val="001536A9"/>
    <w:rsid w:val="00153C3F"/>
    <w:rsid w:val="00154229"/>
    <w:rsid w:val="0015690A"/>
    <w:rsid w:val="001578F4"/>
    <w:rsid w:val="00162F5B"/>
    <w:rsid w:val="00164ECC"/>
    <w:rsid w:val="0016733D"/>
    <w:rsid w:val="0017309D"/>
    <w:rsid w:val="00174B95"/>
    <w:rsid w:val="00174CB4"/>
    <w:rsid w:val="00175CF9"/>
    <w:rsid w:val="0017646F"/>
    <w:rsid w:val="00176D69"/>
    <w:rsid w:val="00181B2B"/>
    <w:rsid w:val="0018264E"/>
    <w:rsid w:val="00183D8E"/>
    <w:rsid w:val="0018477C"/>
    <w:rsid w:val="00185C85"/>
    <w:rsid w:val="00191F9C"/>
    <w:rsid w:val="00192B2F"/>
    <w:rsid w:val="00193D16"/>
    <w:rsid w:val="00194FE4"/>
    <w:rsid w:val="00195F9E"/>
    <w:rsid w:val="001A0E6A"/>
    <w:rsid w:val="001A105A"/>
    <w:rsid w:val="001A134E"/>
    <w:rsid w:val="001A16FB"/>
    <w:rsid w:val="001A1A16"/>
    <w:rsid w:val="001A7629"/>
    <w:rsid w:val="001B0409"/>
    <w:rsid w:val="001B21D8"/>
    <w:rsid w:val="001B43C1"/>
    <w:rsid w:val="001B452B"/>
    <w:rsid w:val="001B6894"/>
    <w:rsid w:val="001C1C3E"/>
    <w:rsid w:val="001C310F"/>
    <w:rsid w:val="001C357C"/>
    <w:rsid w:val="001C3E70"/>
    <w:rsid w:val="001C3FC1"/>
    <w:rsid w:val="001C57B9"/>
    <w:rsid w:val="001D0325"/>
    <w:rsid w:val="001D14B4"/>
    <w:rsid w:val="001D26DA"/>
    <w:rsid w:val="001D2BB0"/>
    <w:rsid w:val="001D3862"/>
    <w:rsid w:val="001D6351"/>
    <w:rsid w:val="001D7DD1"/>
    <w:rsid w:val="001E229A"/>
    <w:rsid w:val="001E3F3A"/>
    <w:rsid w:val="001F2BB5"/>
    <w:rsid w:val="001F4815"/>
    <w:rsid w:val="001F4A98"/>
    <w:rsid w:val="0020044D"/>
    <w:rsid w:val="002012F7"/>
    <w:rsid w:val="002030D9"/>
    <w:rsid w:val="0020451E"/>
    <w:rsid w:val="0020468C"/>
    <w:rsid w:val="00204C14"/>
    <w:rsid w:val="00205B60"/>
    <w:rsid w:val="002108CC"/>
    <w:rsid w:val="00211F62"/>
    <w:rsid w:val="00213581"/>
    <w:rsid w:val="002142D1"/>
    <w:rsid w:val="0021553D"/>
    <w:rsid w:val="0021591A"/>
    <w:rsid w:val="0022163B"/>
    <w:rsid w:val="002248DB"/>
    <w:rsid w:val="00224D01"/>
    <w:rsid w:val="00227718"/>
    <w:rsid w:val="00227DF2"/>
    <w:rsid w:val="00230061"/>
    <w:rsid w:val="00230DE6"/>
    <w:rsid w:val="00231353"/>
    <w:rsid w:val="0023305D"/>
    <w:rsid w:val="00233EC5"/>
    <w:rsid w:val="0023457C"/>
    <w:rsid w:val="00240E57"/>
    <w:rsid w:val="00240F5A"/>
    <w:rsid w:val="00241D70"/>
    <w:rsid w:val="002451CC"/>
    <w:rsid w:val="00247A32"/>
    <w:rsid w:val="00247F64"/>
    <w:rsid w:val="0025151B"/>
    <w:rsid w:val="002529F3"/>
    <w:rsid w:val="00253052"/>
    <w:rsid w:val="0025305D"/>
    <w:rsid w:val="00254217"/>
    <w:rsid w:val="00255353"/>
    <w:rsid w:val="00261388"/>
    <w:rsid w:val="002651A7"/>
    <w:rsid w:val="00265587"/>
    <w:rsid w:val="00267AA2"/>
    <w:rsid w:val="00270353"/>
    <w:rsid w:val="002703C6"/>
    <w:rsid w:val="00271ABB"/>
    <w:rsid w:val="00271EC9"/>
    <w:rsid w:val="00272127"/>
    <w:rsid w:val="00273397"/>
    <w:rsid w:val="00275147"/>
    <w:rsid w:val="00276D77"/>
    <w:rsid w:val="002834C5"/>
    <w:rsid w:val="00283604"/>
    <w:rsid w:val="0028434E"/>
    <w:rsid w:val="00284410"/>
    <w:rsid w:val="00284744"/>
    <w:rsid w:val="00285B0D"/>
    <w:rsid w:val="0029024E"/>
    <w:rsid w:val="00290F2C"/>
    <w:rsid w:val="002915C3"/>
    <w:rsid w:val="00292BB9"/>
    <w:rsid w:val="00295966"/>
    <w:rsid w:val="002979AE"/>
    <w:rsid w:val="002A061B"/>
    <w:rsid w:val="002A1AEB"/>
    <w:rsid w:val="002A4138"/>
    <w:rsid w:val="002A50E1"/>
    <w:rsid w:val="002A6845"/>
    <w:rsid w:val="002B11D0"/>
    <w:rsid w:val="002B2A33"/>
    <w:rsid w:val="002B464A"/>
    <w:rsid w:val="002B5185"/>
    <w:rsid w:val="002B5ED5"/>
    <w:rsid w:val="002B602D"/>
    <w:rsid w:val="002C1426"/>
    <w:rsid w:val="002C5F61"/>
    <w:rsid w:val="002D0CFD"/>
    <w:rsid w:val="002D0FDB"/>
    <w:rsid w:val="002D23D4"/>
    <w:rsid w:val="002D3167"/>
    <w:rsid w:val="002E0DA8"/>
    <w:rsid w:val="002E42BE"/>
    <w:rsid w:val="002E4597"/>
    <w:rsid w:val="002E48D5"/>
    <w:rsid w:val="002E5B9B"/>
    <w:rsid w:val="002E6780"/>
    <w:rsid w:val="002F0BA1"/>
    <w:rsid w:val="002F0CA5"/>
    <w:rsid w:val="002F43B6"/>
    <w:rsid w:val="002F6295"/>
    <w:rsid w:val="002F6B2B"/>
    <w:rsid w:val="00301BF5"/>
    <w:rsid w:val="00301CAB"/>
    <w:rsid w:val="00302350"/>
    <w:rsid w:val="00302BE3"/>
    <w:rsid w:val="00303E7D"/>
    <w:rsid w:val="00305F40"/>
    <w:rsid w:val="00310C4E"/>
    <w:rsid w:val="00311984"/>
    <w:rsid w:val="00312D5D"/>
    <w:rsid w:val="00312F3D"/>
    <w:rsid w:val="003136ED"/>
    <w:rsid w:val="003137D0"/>
    <w:rsid w:val="003148FE"/>
    <w:rsid w:val="00316155"/>
    <w:rsid w:val="00316B1A"/>
    <w:rsid w:val="00322EAD"/>
    <w:rsid w:val="00323165"/>
    <w:rsid w:val="00325482"/>
    <w:rsid w:val="0032692F"/>
    <w:rsid w:val="00326D33"/>
    <w:rsid w:val="00327059"/>
    <w:rsid w:val="003335D5"/>
    <w:rsid w:val="0033365E"/>
    <w:rsid w:val="003349E5"/>
    <w:rsid w:val="003417A9"/>
    <w:rsid w:val="00344053"/>
    <w:rsid w:val="00351242"/>
    <w:rsid w:val="00351397"/>
    <w:rsid w:val="003515F8"/>
    <w:rsid w:val="00354FC1"/>
    <w:rsid w:val="00355558"/>
    <w:rsid w:val="0035578F"/>
    <w:rsid w:val="00356161"/>
    <w:rsid w:val="0035698E"/>
    <w:rsid w:val="0036269B"/>
    <w:rsid w:val="00363980"/>
    <w:rsid w:val="00365CC0"/>
    <w:rsid w:val="0037000B"/>
    <w:rsid w:val="003701DE"/>
    <w:rsid w:val="00370EF2"/>
    <w:rsid w:val="00372432"/>
    <w:rsid w:val="00375699"/>
    <w:rsid w:val="00375CB0"/>
    <w:rsid w:val="00376EFA"/>
    <w:rsid w:val="00377B35"/>
    <w:rsid w:val="00380AED"/>
    <w:rsid w:val="003810DC"/>
    <w:rsid w:val="00381919"/>
    <w:rsid w:val="00382FBD"/>
    <w:rsid w:val="0038327B"/>
    <w:rsid w:val="00385561"/>
    <w:rsid w:val="00387871"/>
    <w:rsid w:val="003906FB"/>
    <w:rsid w:val="00390B1E"/>
    <w:rsid w:val="003917CA"/>
    <w:rsid w:val="003920C3"/>
    <w:rsid w:val="003943DA"/>
    <w:rsid w:val="003951AC"/>
    <w:rsid w:val="00395A3A"/>
    <w:rsid w:val="00395BFD"/>
    <w:rsid w:val="00396D0B"/>
    <w:rsid w:val="00397922"/>
    <w:rsid w:val="003A0D9F"/>
    <w:rsid w:val="003A1039"/>
    <w:rsid w:val="003A3ECE"/>
    <w:rsid w:val="003A4061"/>
    <w:rsid w:val="003A579B"/>
    <w:rsid w:val="003A57A0"/>
    <w:rsid w:val="003A6110"/>
    <w:rsid w:val="003A786A"/>
    <w:rsid w:val="003B1165"/>
    <w:rsid w:val="003B1C7D"/>
    <w:rsid w:val="003B1E6D"/>
    <w:rsid w:val="003B236F"/>
    <w:rsid w:val="003B24B0"/>
    <w:rsid w:val="003B3A9F"/>
    <w:rsid w:val="003B61A6"/>
    <w:rsid w:val="003B72A7"/>
    <w:rsid w:val="003C0913"/>
    <w:rsid w:val="003C0C33"/>
    <w:rsid w:val="003C16F5"/>
    <w:rsid w:val="003C1AC0"/>
    <w:rsid w:val="003C2731"/>
    <w:rsid w:val="003C44F3"/>
    <w:rsid w:val="003C779F"/>
    <w:rsid w:val="003D367B"/>
    <w:rsid w:val="003D43A0"/>
    <w:rsid w:val="003D5BB9"/>
    <w:rsid w:val="003D78D1"/>
    <w:rsid w:val="003E0285"/>
    <w:rsid w:val="003E0984"/>
    <w:rsid w:val="003E0DF8"/>
    <w:rsid w:val="003E17F9"/>
    <w:rsid w:val="003E1A07"/>
    <w:rsid w:val="003E1AEC"/>
    <w:rsid w:val="003E1F17"/>
    <w:rsid w:val="003E278E"/>
    <w:rsid w:val="003E4FE6"/>
    <w:rsid w:val="003E6C79"/>
    <w:rsid w:val="003F1E14"/>
    <w:rsid w:val="003F468C"/>
    <w:rsid w:val="00400A71"/>
    <w:rsid w:val="00402ADB"/>
    <w:rsid w:val="00403BF6"/>
    <w:rsid w:val="004053EB"/>
    <w:rsid w:val="00405DD7"/>
    <w:rsid w:val="0040672F"/>
    <w:rsid w:val="00406E7D"/>
    <w:rsid w:val="00407718"/>
    <w:rsid w:val="004112B2"/>
    <w:rsid w:val="00412499"/>
    <w:rsid w:val="00413312"/>
    <w:rsid w:val="004135AC"/>
    <w:rsid w:val="00416DF2"/>
    <w:rsid w:val="004174ED"/>
    <w:rsid w:val="00417FE5"/>
    <w:rsid w:val="00423481"/>
    <w:rsid w:val="00423BE3"/>
    <w:rsid w:val="00424C63"/>
    <w:rsid w:val="00432F0F"/>
    <w:rsid w:val="004356B2"/>
    <w:rsid w:val="00435AB8"/>
    <w:rsid w:val="00443AED"/>
    <w:rsid w:val="00446356"/>
    <w:rsid w:val="00446ADE"/>
    <w:rsid w:val="00447176"/>
    <w:rsid w:val="00447F6B"/>
    <w:rsid w:val="00447FF9"/>
    <w:rsid w:val="00451148"/>
    <w:rsid w:val="00452E3C"/>
    <w:rsid w:val="00452E8E"/>
    <w:rsid w:val="0045350A"/>
    <w:rsid w:val="00453F60"/>
    <w:rsid w:val="004578B8"/>
    <w:rsid w:val="00460DA6"/>
    <w:rsid w:val="0046150B"/>
    <w:rsid w:val="004619C6"/>
    <w:rsid w:val="0046379B"/>
    <w:rsid w:val="004646BA"/>
    <w:rsid w:val="00465E91"/>
    <w:rsid w:val="0047165A"/>
    <w:rsid w:val="004730F3"/>
    <w:rsid w:val="00474F31"/>
    <w:rsid w:val="00480A63"/>
    <w:rsid w:val="00481EAC"/>
    <w:rsid w:val="004822F8"/>
    <w:rsid w:val="004838C7"/>
    <w:rsid w:val="004840E7"/>
    <w:rsid w:val="00486A4B"/>
    <w:rsid w:val="00490A79"/>
    <w:rsid w:val="004912CD"/>
    <w:rsid w:val="00493791"/>
    <w:rsid w:val="00493E40"/>
    <w:rsid w:val="0049469C"/>
    <w:rsid w:val="004A01BE"/>
    <w:rsid w:val="004A1B2E"/>
    <w:rsid w:val="004A2BDF"/>
    <w:rsid w:val="004A4412"/>
    <w:rsid w:val="004A5263"/>
    <w:rsid w:val="004A532A"/>
    <w:rsid w:val="004A5691"/>
    <w:rsid w:val="004A5AF8"/>
    <w:rsid w:val="004B21D1"/>
    <w:rsid w:val="004B41BD"/>
    <w:rsid w:val="004B578B"/>
    <w:rsid w:val="004B6A6F"/>
    <w:rsid w:val="004B70FA"/>
    <w:rsid w:val="004C4381"/>
    <w:rsid w:val="004C49FD"/>
    <w:rsid w:val="004D1ED4"/>
    <w:rsid w:val="004D2811"/>
    <w:rsid w:val="004D3B67"/>
    <w:rsid w:val="004D41DE"/>
    <w:rsid w:val="004D47AF"/>
    <w:rsid w:val="004D4F50"/>
    <w:rsid w:val="004D5D91"/>
    <w:rsid w:val="004D605A"/>
    <w:rsid w:val="004E011D"/>
    <w:rsid w:val="004E0432"/>
    <w:rsid w:val="004E0B20"/>
    <w:rsid w:val="004E18DA"/>
    <w:rsid w:val="004E2FD4"/>
    <w:rsid w:val="004E454F"/>
    <w:rsid w:val="004E73EC"/>
    <w:rsid w:val="004E7883"/>
    <w:rsid w:val="004E7C9C"/>
    <w:rsid w:val="004F10BE"/>
    <w:rsid w:val="004F114D"/>
    <w:rsid w:val="004F1533"/>
    <w:rsid w:val="004F211A"/>
    <w:rsid w:val="004F40DC"/>
    <w:rsid w:val="004F473C"/>
    <w:rsid w:val="004F4C0C"/>
    <w:rsid w:val="00501E4C"/>
    <w:rsid w:val="00502795"/>
    <w:rsid w:val="005064AC"/>
    <w:rsid w:val="00511B7A"/>
    <w:rsid w:val="00511FE0"/>
    <w:rsid w:val="0051608C"/>
    <w:rsid w:val="00521331"/>
    <w:rsid w:val="00522199"/>
    <w:rsid w:val="00522E47"/>
    <w:rsid w:val="00527A97"/>
    <w:rsid w:val="005308CF"/>
    <w:rsid w:val="005346B7"/>
    <w:rsid w:val="0053536C"/>
    <w:rsid w:val="00537B1A"/>
    <w:rsid w:val="005401E0"/>
    <w:rsid w:val="00542148"/>
    <w:rsid w:val="00542D7A"/>
    <w:rsid w:val="00544298"/>
    <w:rsid w:val="0054490E"/>
    <w:rsid w:val="00544C30"/>
    <w:rsid w:val="005460AE"/>
    <w:rsid w:val="00546357"/>
    <w:rsid w:val="0054649A"/>
    <w:rsid w:val="005477A8"/>
    <w:rsid w:val="00551DE4"/>
    <w:rsid w:val="00552688"/>
    <w:rsid w:val="00552F16"/>
    <w:rsid w:val="005531DA"/>
    <w:rsid w:val="0055365B"/>
    <w:rsid w:val="00555C04"/>
    <w:rsid w:val="00556863"/>
    <w:rsid w:val="00556A57"/>
    <w:rsid w:val="00564236"/>
    <w:rsid w:val="0056762A"/>
    <w:rsid w:val="00567761"/>
    <w:rsid w:val="00570694"/>
    <w:rsid w:val="0057071A"/>
    <w:rsid w:val="00570B1C"/>
    <w:rsid w:val="00572B89"/>
    <w:rsid w:val="00572D0A"/>
    <w:rsid w:val="0057460C"/>
    <w:rsid w:val="00574CA4"/>
    <w:rsid w:val="005766DD"/>
    <w:rsid w:val="00576BE3"/>
    <w:rsid w:val="005775F0"/>
    <w:rsid w:val="00577D23"/>
    <w:rsid w:val="00577F56"/>
    <w:rsid w:val="00580154"/>
    <w:rsid w:val="00580C8B"/>
    <w:rsid w:val="00580E0B"/>
    <w:rsid w:val="005812C3"/>
    <w:rsid w:val="005816E0"/>
    <w:rsid w:val="00585715"/>
    <w:rsid w:val="00585FB7"/>
    <w:rsid w:val="00590198"/>
    <w:rsid w:val="00591086"/>
    <w:rsid w:val="00591F39"/>
    <w:rsid w:val="00594861"/>
    <w:rsid w:val="00594AFE"/>
    <w:rsid w:val="00595099"/>
    <w:rsid w:val="00596A43"/>
    <w:rsid w:val="005A4676"/>
    <w:rsid w:val="005A7056"/>
    <w:rsid w:val="005B413C"/>
    <w:rsid w:val="005B4D65"/>
    <w:rsid w:val="005B5D7A"/>
    <w:rsid w:val="005B5E5D"/>
    <w:rsid w:val="005C06D5"/>
    <w:rsid w:val="005C0C2A"/>
    <w:rsid w:val="005C0EE7"/>
    <w:rsid w:val="005C1A27"/>
    <w:rsid w:val="005C2473"/>
    <w:rsid w:val="005C2AAE"/>
    <w:rsid w:val="005C3CD7"/>
    <w:rsid w:val="005C5515"/>
    <w:rsid w:val="005C757E"/>
    <w:rsid w:val="005D0322"/>
    <w:rsid w:val="005D6396"/>
    <w:rsid w:val="005D6893"/>
    <w:rsid w:val="005D7C51"/>
    <w:rsid w:val="005E2943"/>
    <w:rsid w:val="005E2E76"/>
    <w:rsid w:val="005E3004"/>
    <w:rsid w:val="005E327C"/>
    <w:rsid w:val="005E5A89"/>
    <w:rsid w:val="005E6338"/>
    <w:rsid w:val="005F073B"/>
    <w:rsid w:val="005F0FF7"/>
    <w:rsid w:val="005F3C23"/>
    <w:rsid w:val="005F5D87"/>
    <w:rsid w:val="005F5FFD"/>
    <w:rsid w:val="005F663A"/>
    <w:rsid w:val="006009F7"/>
    <w:rsid w:val="00602C58"/>
    <w:rsid w:val="006066CE"/>
    <w:rsid w:val="00606E57"/>
    <w:rsid w:val="00611F95"/>
    <w:rsid w:val="00613024"/>
    <w:rsid w:val="00614CAE"/>
    <w:rsid w:val="00615F99"/>
    <w:rsid w:val="00616638"/>
    <w:rsid w:val="00616E76"/>
    <w:rsid w:val="006175D6"/>
    <w:rsid w:val="0062152E"/>
    <w:rsid w:val="00621F56"/>
    <w:rsid w:val="0062279F"/>
    <w:rsid w:val="00622D57"/>
    <w:rsid w:val="00624D31"/>
    <w:rsid w:val="00626FCE"/>
    <w:rsid w:val="00627291"/>
    <w:rsid w:val="00627FC6"/>
    <w:rsid w:val="0063005F"/>
    <w:rsid w:val="006320BE"/>
    <w:rsid w:val="00632527"/>
    <w:rsid w:val="00634481"/>
    <w:rsid w:val="00635A27"/>
    <w:rsid w:val="00635D61"/>
    <w:rsid w:val="00635DB8"/>
    <w:rsid w:val="00637873"/>
    <w:rsid w:val="0063787E"/>
    <w:rsid w:val="00640E10"/>
    <w:rsid w:val="006415B4"/>
    <w:rsid w:val="00641774"/>
    <w:rsid w:val="006445A3"/>
    <w:rsid w:val="006543EE"/>
    <w:rsid w:val="00655242"/>
    <w:rsid w:val="00655B6F"/>
    <w:rsid w:val="0065682A"/>
    <w:rsid w:val="0065729B"/>
    <w:rsid w:val="00657897"/>
    <w:rsid w:val="00661AC9"/>
    <w:rsid w:val="006643F1"/>
    <w:rsid w:val="00664BA3"/>
    <w:rsid w:val="0066792E"/>
    <w:rsid w:val="0067036C"/>
    <w:rsid w:val="00673919"/>
    <w:rsid w:val="006761BF"/>
    <w:rsid w:val="00677D2B"/>
    <w:rsid w:val="00680A14"/>
    <w:rsid w:val="00682E55"/>
    <w:rsid w:val="006835DE"/>
    <w:rsid w:val="00684E04"/>
    <w:rsid w:val="00686175"/>
    <w:rsid w:val="0068778B"/>
    <w:rsid w:val="00690D35"/>
    <w:rsid w:val="00692327"/>
    <w:rsid w:val="00694D17"/>
    <w:rsid w:val="00695E42"/>
    <w:rsid w:val="00696D11"/>
    <w:rsid w:val="006A0026"/>
    <w:rsid w:val="006A0497"/>
    <w:rsid w:val="006A0A06"/>
    <w:rsid w:val="006A38D0"/>
    <w:rsid w:val="006B059B"/>
    <w:rsid w:val="006B1CE9"/>
    <w:rsid w:val="006B23D0"/>
    <w:rsid w:val="006B683C"/>
    <w:rsid w:val="006B6CDE"/>
    <w:rsid w:val="006B77D6"/>
    <w:rsid w:val="006C06D5"/>
    <w:rsid w:val="006C2E90"/>
    <w:rsid w:val="006C3591"/>
    <w:rsid w:val="006C3696"/>
    <w:rsid w:val="006C447D"/>
    <w:rsid w:val="006C6A35"/>
    <w:rsid w:val="006D058B"/>
    <w:rsid w:val="006D32EC"/>
    <w:rsid w:val="006D6157"/>
    <w:rsid w:val="006D668C"/>
    <w:rsid w:val="006D716B"/>
    <w:rsid w:val="006D77A8"/>
    <w:rsid w:val="006E07C2"/>
    <w:rsid w:val="006E1DEB"/>
    <w:rsid w:val="006E1EF4"/>
    <w:rsid w:val="006E3BBA"/>
    <w:rsid w:val="006E73E6"/>
    <w:rsid w:val="006E753A"/>
    <w:rsid w:val="006F0394"/>
    <w:rsid w:val="006F46F8"/>
    <w:rsid w:val="006F54B3"/>
    <w:rsid w:val="006F55E0"/>
    <w:rsid w:val="006F6A09"/>
    <w:rsid w:val="006F7454"/>
    <w:rsid w:val="00701B31"/>
    <w:rsid w:val="00704BD0"/>
    <w:rsid w:val="00705740"/>
    <w:rsid w:val="00710EA9"/>
    <w:rsid w:val="00712371"/>
    <w:rsid w:val="007128FD"/>
    <w:rsid w:val="007157F8"/>
    <w:rsid w:val="0072380E"/>
    <w:rsid w:val="0072401E"/>
    <w:rsid w:val="007252F8"/>
    <w:rsid w:val="007264C0"/>
    <w:rsid w:val="00732322"/>
    <w:rsid w:val="007326A8"/>
    <w:rsid w:val="00732863"/>
    <w:rsid w:val="00732A64"/>
    <w:rsid w:val="00733C5F"/>
    <w:rsid w:val="007349D0"/>
    <w:rsid w:val="00740F54"/>
    <w:rsid w:val="00745098"/>
    <w:rsid w:val="007460E9"/>
    <w:rsid w:val="00753E42"/>
    <w:rsid w:val="00754972"/>
    <w:rsid w:val="00755264"/>
    <w:rsid w:val="0076011E"/>
    <w:rsid w:val="0076113E"/>
    <w:rsid w:val="0076149B"/>
    <w:rsid w:val="007629EA"/>
    <w:rsid w:val="00762A49"/>
    <w:rsid w:val="00762B5C"/>
    <w:rsid w:val="00762FCF"/>
    <w:rsid w:val="00764475"/>
    <w:rsid w:val="00770516"/>
    <w:rsid w:val="00770D59"/>
    <w:rsid w:val="00772B0E"/>
    <w:rsid w:val="00773986"/>
    <w:rsid w:val="00773F07"/>
    <w:rsid w:val="0077544B"/>
    <w:rsid w:val="00776CC7"/>
    <w:rsid w:val="00777817"/>
    <w:rsid w:val="007806A7"/>
    <w:rsid w:val="0078265F"/>
    <w:rsid w:val="00782A8D"/>
    <w:rsid w:val="007834DF"/>
    <w:rsid w:val="00783A23"/>
    <w:rsid w:val="00795F78"/>
    <w:rsid w:val="00796702"/>
    <w:rsid w:val="007A2B57"/>
    <w:rsid w:val="007B00F9"/>
    <w:rsid w:val="007B0808"/>
    <w:rsid w:val="007B08D1"/>
    <w:rsid w:val="007B11BE"/>
    <w:rsid w:val="007B23B5"/>
    <w:rsid w:val="007B3709"/>
    <w:rsid w:val="007B37FA"/>
    <w:rsid w:val="007B5936"/>
    <w:rsid w:val="007B6A0F"/>
    <w:rsid w:val="007B6DE9"/>
    <w:rsid w:val="007C00B4"/>
    <w:rsid w:val="007C6537"/>
    <w:rsid w:val="007C7F62"/>
    <w:rsid w:val="007D395F"/>
    <w:rsid w:val="007D58FA"/>
    <w:rsid w:val="007D7066"/>
    <w:rsid w:val="007E1231"/>
    <w:rsid w:val="007E1590"/>
    <w:rsid w:val="007E300B"/>
    <w:rsid w:val="007E3013"/>
    <w:rsid w:val="007E3FDB"/>
    <w:rsid w:val="007E6BB0"/>
    <w:rsid w:val="007F0093"/>
    <w:rsid w:val="007F090E"/>
    <w:rsid w:val="007F0C87"/>
    <w:rsid w:val="007F1857"/>
    <w:rsid w:val="007F1B77"/>
    <w:rsid w:val="007F2F88"/>
    <w:rsid w:val="007F4D01"/>
    <w:rsid w:val="007F4FD6"/>
    <w:rsid w:val="008000E8"/>
    <w:rsid w:val="0080198C"/>
    <w:rsid w:val="00802E60"/>
    <w:rsid w:val="00805E72"/>
    <w:rsid w:val="008063A2"/>
    <w:rsid w:val="00810464"/>
    <w:rsid w:val="00810764"/>
    <w:rsid w:val="00810CDB"/>
    <w:rsid w:val="0081169D"/>
    <w:rsid w:val="008128EB"/>
    <w:rsid w:val="00813BED"/>
    <w:rsid w:val="00813D5E"/>
    <w:rsid w:val="00817338"/>
    <w:rsid w:val="008176E3"/>
    <w:rsid w:val="00817CAD"/>
    <w:rsid w:val="00820F3E"/>
    <w:rsid w:val="008221A2"/>
    <w:rsid w:val="00823564"/>
    <w:rsid w:val="00824100"/>
    <w:rsid w:val="008249CB"/>
    <w:rsid w:val="0083309B"/>
    <w:rsid w:val="008356EA"/>
    <w:rsid w:val="00836B28"/>
    <w:rsid w:val="00840507"/>
    <w:rsid w:val="008405DD"/>
    <w:rsid w:val="00842CB0"/>
    <w:rsid w:val="00842E64"/>
    <w:rsid w:val="00843734"/>
    <w:rsid w:val="00843ECB"/>
    <w:rsid w:val="008443CB"/>
    <w:rsid w:val="00845DF1"/>
    <w:rsid w:val="008461D4"/>
    <w:rsid w:val="0084635A"/>
    <w:rsid w:val="00846792"/>
    <w:rsid w:val="00847BC7"/>
    <w:rsid w:val="00850C9B"/>
    <w:rsid w:val="00853B1B"/>
    <w:rsid w:val="008556B7"/>
    <w:rsid w:val="00856383"/>
    <w:rsid w:val="00861657"/>
    <w:rsid w:val="00861DF7"/>
    <w:rsid w:val="00862ACE"/>
    <w:rsid w:val="00865D0A"/>
    <w:rsid w:val="00866F16"/>
    <w:rsid w:val="008674F5"/>
    <w:rsid w:val="00870ECB"/>
    <w:rsid w:val="0087151A"/>
    <w:rsid w:val="008719FC"/>
    <w:rsid w:val="00872F1E"/>
    <w:rsid w:val="008736D2"/>
    <w:rsid w:val="00874DFE"/>
    <w:rsid w:val="0087658E"/>
    <w:rsid w:val="00877B9F"/>
    <w:rsid w:val="00881487"/>
    <w:rsid w:val="0088176D"/>
    <w:rsid w:val="00884565"/>
    <w:rsid w:val="00884F3C"/>
    <w:rsid w:val="00886A69"/>
    <w:rsid w:val="00895195"/>
    <w:rsid w:val="00896382"/>
    <w:rsid w:val="00897A33"/>
    <w:rsid w:val="008A0C86"/>
    <w:rsid w:val="008A0D6B"/>
    <w:rsid w:val="008A4510"/>
    <w:rsid w:val="008A48E5"/>
    <w:rsid w:val="008A7E89"/>
    <w:rsid w:val="008B36C1"/>
    <w:rsid w:val="008C046C"/>
    <w:rsid w:val="008C0635"/>
    <w:rsid w:val="008C18B6"/>
    <w:rsid w:val="008C2AEC"/>
    <w:rsid w:val="008C4708"/>
    <w:rsid w:val="008C5307"/>
    <w:rsid w:val="008C6454"/>
    <w:rsid w:val="008C68AE"/>
    <w:rsid w:val="008C7017"/>
    <w:rsid w:val="008D1AF3"/>
    <w:rsid w:val="008D41D5"/>
    <w:rsid w:val="008E1674"/>
    <w:rsid w:val="008E207F"/>
    <w:rsid w:val="008E34A8"/>
    <w:rsid w:val="008E40AF"/>
    <w:rsid w:val="008F092C"/>
    <w:rsid w:val="008F1CCD"/>
    <w:rsid w:val="008F216A"/>
    <w:rsid w:val="008F34DB"/>
    <w:rsid w:val="008F42AD"/>
    <w:rsid w:val="008F4948"/>
    <w:rsid w:val="008F6136"/>
    <w:rsid w:val="008F7F95"/>
    <w:rsid w:val="00900380"/>
    <w:rsid w:val="00903D0D"/>
    <w:rsid w:val="00903F60"/>
    <w:rsid w:val="00905164"/>
    <w:rsid w:val="0090627A"/>
    <w:rsid w:val="0090647A"/>
    <w:rsid w:val="00906960"/>
    <w:rsid w:val="00910641"/>
    <w:rsid w:val="00911A3E"/>
    <w:rsid w:val="0091398E"/>
    <w:rsid w:val="009147A6"/>
    <w:rsid w:val="009151CD"/>
    <w:rsid w:val="009177C1"/>
    <w:rsid w:val="00920C02"/>
    <w:rsid w:val="0092294E"/>
    <w:rsid w:val="00922CB2"/>
    <w:rsid w:val="00925320"/>
    <w:rsid w:val="0092541A"/>
    <w:rsid w:val="00927225"/>
    <w:rsid w:val="009274C2"/>
    <w:rsid w:val="00930438"/>
    <w:rsid w:val="00930E8B"/>
    <w:rsid w:val="00932691"/>
    <w:rsid w:val="00933E62"/>
    <w:rsid w:val="00935FFB"/>
    <w:rsid w:val="00937D15"/>
    <w:rsid w:val="009402BD"/>
    <w:rsid w:val="0094057B"/>
    <w:rsid w:val="00941308"/>
    <w:rsid w:val="00941A5F"/>
    <w:rsid w:val="009420BE"/>
    <w:rsid w:val="00943025"/>
    <w:rsid w:val="00943146"/>
    <w:rsid w:val="00943AE9"/>
    <w:rsid w:val="0094441A"/>
    <w:rsid w:val="009450F7"/>
    <w:rsid w:val="0094541F"/>
    <w:rsid w:val="00946545"/>
    <w:rsid w:val="009472B1"/>
    <w:rsid w:val="009530F7"/>
    <w:rsid w:val="00953340"/>
    <w:rsid w:val="00953BF7"/>
    <w:rsid w:val="009567B0"/>
    <w:rsid w:val="00956A99"/>
    <w:rsid w:val="0096022A"/>
    <w:rsid w:val="00960D2F"/>
    <w:rsid w:val="009712C9"/>
    <w:rsid w:val="009712FE"/>
    <w:rsid w:val="0097321B"/>
    <w:rsid w:val="00973235"/>
    <w:rsid w:val="00975418"/>
    <w:rsid w:val="009768BA"/>
    <w:rsid w:val="00976ADE"/>
    <w:rsid w:val="00980492"/>
    <w:rsid w:val="00982686"/>
    <w:rsid w:val="00984544"/>
    <w:rsid w:val="009848C3"/>
    <w:rsid w:val="0098528B"/>
    <w:rsid w:val="00985883"/>
    <w:rsid w:val="00985D79"/>
    <w:rsid w:val="0098679D"/>
    <w:rsid w:val="00987F43"/>
    <w:rsid w:val="00990263"/>
    <w:rsid w:val="00991BFF"/>
    <w:rsid w:val="009922CC"/>
    <w:rsid w:val="009934F5"/>
    <w:rsid w:val="009975A2"/>
    <w:rsid w:val="00997B52"/>
    <w:rsid w:val="009A3801"/>
    <w:rsid w:val="009A47E4"/>
    <w:rsid w:val="009A4E34"/>
    <w:rsid w:val="009A53DB"/>
    <w:rsid w:val="009A62CE"/>
    <w:rsid w:val="009A6698"/>
    <w:rsid w:val="009B0E33"/>
    <w:rsid w:val="009B154A"/>
    <w:rsid w:val="009B3818"/>
    <w:rsid w:val="009B4571"/>
    <w:rsid w:val="009B584C"/>
    <w:rsid w:val="009B6E4E"/>
    <w:rsid w:val="009C096D"/>
    <w:rsid w:val="009C12F8"/>
    <w:rsid w:val="009C2DF9"/>
    <w:rsid w:val="009C3893"/>
    <w:rsid w:val="009C39AB"/>
    <w:rsid w:val="009C6C3C"/>
    <w:rsid w:val="009C7D7A"/>
    <w:rsid w:val="009D12E7"/>
    <w:rsid w:val="009D35F5"/>
    <w:rsid w:val="009D3B32"/>
    <w:rsid w:val="009D7D50"/>
    <w:rsid w:val="009E0AC2"/>
    <w:rsid w:val="009E1E64"/>
    <w:rsid w:val="009E2BE9"/>
    <w:rsid w:val="009E311F"/>
    <w:rsid w:val="009E5477"/>
    <w:rsid w:val="009E69BD"/>
    <w:rsid w:val="009E7FA1"/>
    <w:rsid w:val="009F03CB"/>
    <w:rsid w:val="009F2BFB"/>
    <w:rsid w:val="009F505D"/>
    <w:rsid w:val="009F52F5"/>
    <w:rsid w:val="009F5A60"/>
    <w:rsid w:val="009F6FA9"/>
    <w:rsid w:val="009F7F2C"/>
    <w:rsid w:val="00A0023C"/>
    <w:rsid w:val="00A062D8"/>
    <w:rsid w:val="00A072A9"/>
    <w:rsid w:val="00A11853"/>
    <w:rsid w:val="00A121F5"/>
    <w:rsid w:val="00A13A37"/>
    <w:rsid w:val="00A16670"/>
    <w:rsid w:val="00A17D09"/>
    <w:rsid w:val="00A20252"/>
    <w:rsid w:val="00A2087F"/>
    <w:rsid w:val="00A215E9"/>
    <w:rsid w:val="00A217B8"/>
    <w:rsid w:val="00A22621"/>
    <w:rsid w:val="00A2360A"/>
    <w:rsid w:val="00A24CEB"/>
    <w:rsid w:val="00A24D3C"/>
    <w:rsid w:val="00A263B0"/>
    <w:rsid w:val="00A3116A"/>
    <w:rsid w:val="00A33B95"/>
    <w:rsid w:val="00A351CB"/>
    <w:rsid w:val="00A36A15"/>
    <w:rsid w:val="00A40151"/>
    <w:rsid w:val="00A40154"/>
    <w:rsid w:val="00A403B4"/>
    <w:rsid w:val="00A426BB"/>
    <w:rsid w:val="00A42832"/>
    <w:rsid w:val="00A42911"/>
    <w:rsid w:val="00A43288"/>
    <w:rsid w:val="00A437A3"/>
    <w:rsid w:val="00A45F42"/>
    <w:rsid w:val="00A46F45"/>
    <w:rsid w:val="00A504BF"/>
    <w:rsid w:val="00A50679"/>
    <w:rsid w:val="00A511B8"/>
    <w:rsid w:val="00A51FDE"/>
    <w:rsid w:val="00A555D0"/>
    <w:rsid w:val="00A55CEC"/>
    <w:rsid w:val="00A56053"/>
    <w:rsid w:val="00A56A99"/>
    <w:rsid w:val="00A56CCE"/>
    <w:rsid w:val="00A6032B"/>
    <w:rsid w:val="00A60B2E"/>
    <w:rsid w:val="00A630A2"/>
    <w:rsid w:val="00A63A09"/>
    <w:rsid w:val="00A63A43"/>
    <w:rsid w:val="00A66357"/>
    <w:rsid w:val="00A7157D"/>
    <w:rsid w:val="00A72DFC"/>
    <w:rsid w:val="00A73EFF"/>
    <w:rsid w:val="00A7586C"/>
    <w:rsid w:val="00A75A09"/>
    <w:rsid w:val="00A76425"/>
    <w:rsid w:val="00A76FB8"/>
    <w:rsid w:val="00A772C5"/>
    <w:rsid w:val="00A77708"/>
    <w:rsid w:val="00A81B23"/>
    <w:rsid w:val="00A83894"/>
    <w:rsid w:val="00A83A14"/>
    <w:rsid w:val="00A83FA9"/>
    <w:rsid w:val="00A8453F"/>
    <w:rsid w:val="00A85151"/>
    <w:rsid w:val="00A91C6E"/>
    <w:rsid w:val="00A928F3"/>
    <w:rsid w:val="00A94121"/>
    <w:rsid w:val="00A94E58"/>
    <w:rsid w:val="00A965D8"/>
    <w:rsid w:val="00A979D2"/>
    <w:rsid w:val="00AA10A3"/>
    <w:rsid w:val="00AA12C1"/>
    <w:rsid w:val="00AA1971"/>
    <w:rsid w:val="00AA1F02"/>
    <w:rsid w:val="00AA5405"/>
    <w:rsid w:val="00AA6CA9"/>
    <w:rsid w:val="00AA7D91"/>
    <w:rsid w:val="00AB0890"/>
    <w:rsid w:val="00AB16CD"/>
    <w:rsid w:val="00AB5509"/>
    <w:rsid w:val="00AC30AE"/>
    <w:rsid w:val="00AD3858"/>
    <w:rsid w:val="00AD56B3"/>
    <w:rsid w:val="00AD61CA"/>
    <w:rsid w:val="00AD77C8"/>
    <w:rsid w:val="00AD7D99"/>
    <w:rsid w:val="00AE2376"/>
    <w:rsid w:val="00AE2CF3"/>
    <w:rsid w:val="00AE32F1"/>
    <w:rsid w:val="00AE383C"/>
    <w:rsid w:val="00AE426A"/>
    <w:rsid w:val="00AE747B"/>
    <w:rsid w:val="00AF0D49"/>
    <w:rsid w:val="00AF2FF8"/>
    <w:rsid w:val="00AF32CA"/>
    <w:rsid w:val="00AF3EEA"/>
    <w:rsid w:val="00AF45D0"/>
    <w:rsid w:val="00B00C05"/>
    <w:rsid w:val="00B02871"/>
    <w:rsid w:val="00B0297C"/>
    <w:rsid w:val="00B032A1"/>
    <w:rsid w:val="00B055BC"/>
    <w:rsid w:val="00B073E0"/>
    <w:rsid w:val="00B07F4E"/>
    <w:rsid w:val="00B11432"/>
    <w:rsid w:val="00B11535"/>
    <w:rsid w:val="00B11A55"/>
    <w:rsid w:val="00B12B19"/>
    <w:rsid w:val="00B12D4C"/>
    <w:rsid w:val="00B16C63"/>
    <w:rsid w:val="00B17D5B"/>
    <w:rsid w:val="00B20138"/>
    <w:rsid w:val="00B21312"/>
    <w:rsid w:val="00B2367D"/>
    <w:rsid w:val="00B24445"/>
    <w:rsid w:val="00B252D2"/>
    <w:rsid w:val="00B2704F"/>
    <w:rsid w:val="00B33D19"/>
    <w:rsid w:val="00B35089"/>
    <w:rsid w:val="00B35FCE"/>
    <w:rsid w:val="00B36311"/>
    <w:rsid w:val="00B41293"/>
    <w:rsid w:val="00B4130C"/>
    <w:rsid w:val="00B4181D"/>
    <w:rsid w:val="00B42716"/>
    <w:rsid w:val="00B4293E"/>
    <w:rsid w:val="00B46937"/>
    <w:rsid w:val="00B469D7"/>
    <w:rsid w:val="00B51189"/>
    <w:rsid w:val="00B5119A"/>
    <w:rsid w:val="00B52423"/>
    <w:rsid w:val="00B55C79"/>
    <w:rsid w:val="00B55CC9"/>
    <w:rsid w:val="00B55FF5"/>
    <w:rsid w:val="00B56DFA"/>
    <w:rsid w:val="00B6159F"/>
    <w:rsid w:val="00B61660"/>
    <w:rsid w:val="00B62298"/>
    <w:rsid w:val="00B6339E"/>
    <w:rsid w:val="00B64A9F"/>
    <w:rsid w:val="00B725D0"/>
    <w:rsid w:val="00B74A17"/>
    <w:rsid w:val="00B76019"/>
    <w:rsid w:val="00B7643B"/>
    <w:rsid w:val="00B766F9"/>
    <w:rsid w:val="00B775D3"/>
    <w:rsid w:val="00B81226"/>
    <w:rsid w:val="00B814BA"/>
    <w:rsid w:val="00B835C9"/>
    <w:rsid w:val="00B905AC"/>
    <w:rsid w:val="00B91FC7"/>
    <w:rsid w:val="00B94BBB"/>
    <w:rsid w:val="00B97B04"/>
    <w:rsid w:val="00BA131F"/>
    <w:rsid w:val="00BA14B5"/>
    <w:rsid w:val="00BA1882"/>
    <w:rsid w:val="00BA23E5"/>
    <w:rsid w:val="00BA434F"/>
    <w:rsid w:val="00BA53CD"/>
    <w:rsid w:val="00BA674B"/>
    <w:rsid w:val="00BA6D56"/>
    <w:rsid w:val="00BB2EBD"/>
    <w:rsid w:val="00BB308B"/>
    <w:rsid w:val="00BB605F"/>
    <w:rsid w:val="00BB620B"/>
    <w:rsid w:val="00BB746F"/>
    <w:rsid w:val="00BC06F2"/>
    <w:rsid w:val="00BC179F"/>
    <w:rsid w:val="00BC1F71"/>
    <w:rsid w:val="00BC35FD"/>
    <w:rsid w:val="00BC6491"/>
    <w:rsid w:val="00BD04B8"/>
    <w:rsid w:val="00BD13E8"/>
    <w:rsid w:val="00BD1F34"/>
    <w:rsid w:val="00BD2EBC"/>
    <w:rsid w:val="00BD7BA1"/>
    <w:rsid w:val="00BE4B4D"/>
    <w:rsid w:val="00BE4E20"/>
    <w:rsid w:val="00BE70B2"/>
    <w:rsid w:val="00BF1303"/>
    <w:rsid w:val="00BF4838"/>
    <w:rsid w:val="00BF687F"/>
    <w:rsid w:val="00C025B5"/>
    <w:rsid w:val="00C04AD2"/>
    <w:rsid w:val="00C05493"/>
    <w:rsid w:val="00C07FA0"/>
    <w:rsid w:val="00C100B5"/>
    <w:rsid w:val="00C10271"/>
    <w:rsid w:val="00C14A92"/>
    <w:rsid w:val="00C15831"/>
    <w:rsid w:val="00C159B7"/>
    <w:rsid w:val="00C15F13"/>
    <w:rsid w:val="00C16F4A"/>
    <w:rsid w:val="00C17C70"/>
    <w:rsid w:val="00C207B1"/>
    <w:rsid w:val="00C20E00"/>
    <w:rsid w:val="00C222F5"/>
    <w:rsid w:val="00C22A7C"/>
    <w:rsid w:val="00C23EE6"/>
    <w:rsid w:val="00C23F17"/>
    <w:rsid w:val="00C25863"/>
    <w:rsid w:val="00C26E77"/>
    <w:rsid w:val="00C277D6"/>
    <w:rsid w:val="00C323DC"/>
    <w:rsid w:val="00C324FC"/>
    <w:rsid w:val="00C32FE5"/>
    <w:rsid w:val="00C34091"/>
    <w:rsid w:val="00C346AD"/>
    <w:rsid w:val="00C35FB4"/>
    <w:rsid w:val="00C36004"/>
    <w:rsid w:val="00C42486"/>
    <w:rsid w:val="00C42E65"/>
    <w:rsid w:val="00C4315E"/>
    <w:rsid w:val="00C440B3"/>
    <w:rsid w:val="00C44F0D"/>
    <w:rsid w:val="00C50FAA"/>
    <w:rsid w:val="00C52C7F"/>
    <w:rsid w:val="00C52F4E"/>
    <w:rsid w:val="00C55F4D"/>
    <w:rsid w:val="00C604D8"/>
    <w:rsid w:val="00C639B1"/>
    <w:rsid w:val="00C63BE6"/>
    <w:rsid w:val="00C652E3"/>
    <w:rsid w:val="00C65936"/>
    <w:rsid w:val="00C665B1"/>
    <w:rsid w:val="00C665E6"/>
    <w:rsid w:val="00C6717E"/>
    <w:rsid w:val="00C67634"/>
    <w:rsid w:val="00C71962"/>
    <w:rsid w:val="00C71F2F"/>
    <w:rsid w:val="00C72462"/>
    <w:rsid w:val="00C73EFA"/>
    <w:rsid w:val="00C767D0"/>
    <w:rsid w:val="00C77220"/>
    <w:rsid w:val="00C7764C"/>
    <w:rsid w:val="00C80A52"/>
    <w:rsid w:val="00C82D17"/>
    <w:rsid w:val="00C84B77"/>
    <w:rsid w:val="00C8733F"/>
    <w:rsid w:val="00C9033D"/>
    <w:rsid w:val="00C92701"/>
    <w:rsid w:val="00C92B14"/>
    <w:rsid w:val="00C96EC7"/>
    <w:rsid w:val="00CA0ECE"/>
    <w:rsid w:val="00CA1984"/>
    <w:rsid w:val="00CA6B54"/>
    <w:rsid w:val="00CB3C29"/>
    <w:rsid w:val="00CB46CF"/>
    <w:rsid w:val="00CB730D"/>
    <w:rsid w:val="00CC1249"/>
    <w:rsid w:val="00CC2494"/>
    <w:rsid w:val="00CC339D"/>
    <w:rsid w:val="00CC521C"/>
    <w:rsid w:val="00CC6828"/>
    <w:rsid w:val="00CC7A86"/>
    <w:rsid w:val="00CC7FCD"/>
    <w:rsid w:val="00CD2E31"/>
    <w:rsid w:val="00CD6574"/>
    <w:rsid w:val="00CD6D92"/>
    <w:rsid w:val="00CD6EB6"/>
    <w:rsid w:val="00CD76B4"/>
    <w:rsid w:val="00CD76FF"/>
    <w:rsid w:val="00CE2152"/>
    <w:rsid w:val="00CE2427"/>
    <w:rsid w:val="00CE3428"/>
    <w:rsid w:val="00CF0F0B"/>
    <w:rsid w:val="00CF2450"/>
    <w:rsid w:val="00CF7125"/>
    <w:rsid w:val="00CF7DC4"/>
    <w:rsid w:val="00D01C90"/>
    <w:rsid w:val="00D026D5"/>
    <w:rsid w:val="00D07BD6"/>
    <w:rsid w:val="00D10E2D"/>
    <w:rsid w:val="00D13980"/>
    <w:rsid w:val="00D13C96"/>
    <w:rsid w:val="00D17ECC"/>
    <w:rsid w:val="00D20718"/>
    <w:rsid w:val="00D20E18"/>
    <w:rsid w:val="00D233CD"/>
    <w:rsid w:val="00D253FA"/>
    <w:rsid w:val="00D257C3"/>
    <w:rsid w:val="00D25C0A"/>
    <w:rsid w:val="00D26F26"/>
    <w:rsid w:val="00D314C8"/>
    <w:rsid w:val="00D32C96"/>
    <w:rsid w:val="00D34A3D"/>
    <w:rsid w:val="00D3727A"/>
    <w:rsid w:val="00D4041C"/>
    <w:rsid w:val="00D40B17"/>
    <w:rsid w:val="00D4191F"/>
    <w:rsid w:val="00D42FFD"/>
    <w:rsid w:val="00D43DD2"/>
    <w:rsid w:val="00D447E2"/>
    <w:rsid w:val="00D52879"/>
    <w:rsid w:val="00D551FD"/>
    <w:rsid w:val="00D55715"/>
    <w:rsid w:val="00D56CF4"/>
    <w:rsid w:val="00D57D5E"/>
    <w:rsid w:val="00D6336D"/>
    <w:rsid w:val="00D63557"/>
    <w:rsid w:val="00D64E8C"/>
    <w:rsid w:val="00D6551E"/>
    <w:rsid w:val="00D70411"/>
    <w:rsid w:val="00D71639"/>
    <w:rsid w:val="00D721B3"/>
    <w:rsid w:val="00D727E8"/>
    <w:rsid w:val="00D744CD"/>
    <w:rsid w:val="00D74D4F"/>
    <w:rsid w:val="00D753C8"/>
    <w:rsid w:val="00D75B6B"/>
    <w:rsid w:val="00D76108"/>
    <w:rsid w:val="00D7744B"/>
    <w:rsid w:val="00D77688"/>
    <w:rsid w:val="00D77A66"/>
    <w:rsid w:val="00D83488"/>
    <w:rsid w:val="00D85099"/>
    <w:rsid w:val="00D86438"/>
    <w:rsid w:val="00D865BA"/>
    <w:rsid w:val="00D8686C"/>
    <w:rsid w:val="00D94D18"/>
    <w:rsid w:val="00D960CC"/>
    <w:rsid w:val="00D960E5"/>
    <w:rsid w:val="00D9652D"/>
    <w:rsid w:val="00D96875"/>
    <w:rsid w:val="00D96D07"/>
    <w:rsid w:val="00D970B8"/>
    <w:rsid w:val="00DA3D97"/>
    <w:rsid w:val="00DA4ECC"/>
    <w:rsid w:val="00DA6B77"/>
    <w:rsid w:val="00DA72F7"/>
    <w:rsid w:val="00DB02CE"/>
    <w:rsid w:val="00DB16AF"/>
    <w:rsid w:val="00DB3960"/>
    <w:rsid w:val="00DB5C36"/>
    <w:rsid w:val="00DB67C5"/>
    <w:rsid w:val="00DC01BA"/>
    <w:rsid w:val="00DC098E"/>
    <w:rsid w:val="00DC390D"/>
    <w:rsid w:val="00DC5474"/>
    <w:rsid w:val="00DC6AE8"/>
    <w:rsid w:val="00DD094C"/>
    <w:rsid w:val="00DD2B30"/>
    <w:rsid w:val="00DD3219"/>
    <w:rsid w:val="00DD3F64"/>
    <w:rsid w:val="00DD614F"/>
    <w:rsid w:val="00DE1249"/>
    <w:rsid w:val="00DE26EA"/>
    <w:rsid w:val="00DE3684"/>
    <w:rsid w:val="00DE388C"/>
    <w:rsid w:val="00DE7992"/>
    <w:rsid w:val="00DF0EE6"/>
    <w:rsid w:val="00DF1AFE"/>
    <w:rsid w:val="00DF33BF"/>
    <w:rsid w:val="00DF62B7"/>
    <w:rsid w:val="00DF6EF4"/>
    <w:rsid w:val="00E005D8"/>
    <w:rsid w:val="00E02376"/>
    <w:rsid w:val="00E03659"/>
    <w:rsid w:val="00E03EDA"/>
    <w:rsid w:val="00E05A9E"/>
    <w:rsid w:val="00E05F3D"/>
    <w:rsid w:val="00E07444"/>
    <w:rsid w:val="00E07BE4"/>
    <w:rsid w:val="00E126BF"/>
    <w:rsid w:val="00E13672"/>
    <w:rsid w:val="00E16D98"/>
    <w:rsid w:val="00E21A9E"/>
    <w:rsid w:val="00E2346C"/>
    <w:rsid w:val="00E234EF"/>
    <w:rsid w:val="00E23F36"/>
    <w:rsid w:val="00E24F0F"/>
    <w:rsid w:val="00E255D2"/>
    <w:rsid w:val="00E276F6"/>
    <w:rsid w:val="00E27AC5"/>
    <w:rsid w:val="00E30BD4"/>
    <w:rsid w:val="00E339CC"/>
    <w:rsid w:val="00E34280"/>
    <w:rsid w:val="00E35633"/>
    <w:rsid w:val="00E35BD9"/>
    <w:rsid w:val="00E40AEB"/>
    <w:rsid w:val="00E41909"/>
    <w:rsid w:val="00E42D09"/>
    <w:rsid w:val="00E43C7B"/>
    <w:rsid w:val="00E460FA"/>
    <w:rsid w:val="00E4645F"/>
    <w:rsid w:val="00E46CE3"/>
    <w:rsid w:val="00E50AAD"/>
    <w:rsid w:val="00E51AF4"/>
    <w:rsid w:val="00E52021"/>
    <w:rsid w:val="00E520D0"/>
    <w:rsid w:val="00E53E76"/>
    <w:rsid w:val="00E54615"/>
    <w:rsid w:val="00E55A39"/>
    <w:rsid w:val="00E56CEA"/>
    <w:rsid w:val="00E6140A"/>
    <w:rsid w:val="00E6733C"/>
    <w:rsid w:val="00E72A80"/>
    <w:rsid w:val="00E732D6"/>
    <w:rsid w:val="00E7470C"/>
    <w:rsid w:val="00E74FFE"/>
    <w:rsid w:val="00E77A2B"/>
    <w:rsid w:val="00E807CC"/>
    <w:rsid w:val="00E82292"/>
    <w:rsid w:val="00E833B8"/>
    <w:rsid w:val="00E8374A"/>
    <w:rsid w:val="00E83A10"/>
    <w:rsid w:val="00E87086"/>
    <w:rsid w:val="00E90298"/>
    <w:rsid w:val="00E913EC"/>
    <w:rsid w:val="00E91490"/>
    <w:rsid w:val="00E922AF"/>
    <w:rsid w:val="00E92845"/>
    <w:rsid w:val="00E936B6"/>
    <w:rsid w:val="00E941B4"/>
    <w:rsid w:val="00E9445C"/>
    <w:rsid w:val="00E94529"/>
    <w:rsid w:val="00E94B9E"/>
    <w:rsid w:val="00E95D18"/>
    <w:rsid w:val="00E973A8"/>
    <w:rsid w:val="00EA07A7"/>
    <w:rsid w:val="00EA0BA7"/>
    <w:rsid w:val="00EA0D0A"/>
    <w:rsid w:val="00EA1630"/>
    <w:rsid w:val="00EA2EBC"/>
    <w:rsid w:val="00EA599D"/>
    <w:rsid w:val="00EA776A"/>
    <w:rsid w:val="00EB0719"/>
    <w:rsid w:val="00EB20D2"/>
    <w:rsid w:val="00EB2523"/>
    <w:rsid w:val="00EB33EB"/>
    <w:rsid w:val="00EB38A4"/>
    <w:rsid w:val="00EB3E45"/>
    <w:rsid w:val="00EB4D93"/>
    <w:rsid w:val="00EB59CD"/>
    <w:rsid w:val="00EB5BBD"/>
    <w:rsid w:val="00EC0836"/>
    <w:rsid w:val="00EC446A"/>
    <w:rsid w:val="00EC4D8A"/>
    <w:rsid w:val="00EC550B"/>
    <w:rsid w:val="00EC6376"/>
    <w:rsid w:val="00ED1DCA"/>
    <w:rsid w:val="00ED21FA"/>
    <w:rsid w:val="00ED2210"/>
    <w:rsid w:val="00ED3C36"/>
    <w:rsid w:val="00ED3D6A"/>
    <w:rsid w:val="00ED4915"/>
    <w:rsid w:val="00ED743F"/>
    <w:rsid w:val="00EE082C"/>
    <w:rsid w:val="00EE165F"/>
    <w:rsid w:val="00EE2095"/>
    <w:rsid w:val="00EE33AE"/>
    <w:rsid w:val="00EE3CB6"/>
    <w:rsid w:val="00EE49C0"/>
    <w:rsid w:val="00EE573F"/>
    <w:rsid w:val="00EE5953"/>
    <w:rsid w:val="00EE65E3"/>
    <w:rsid w:val="00EF168A"/>
    <w:rsid w:val="00EF4272"/>
    <w:rsid w:val="00EF5C0E"/>
    <w:rsid w:val="00EF6048"/>
    <w:rsid w:val="00EF6092"/>
    <w:rsid w:val="00EF6E3D"/>
    <w:rsid w:val="00EF768F"/>
    <w:rsid w:val="00F03336"/>
    <w:rsid w:val="00F04537"/>
    <w:rsid w:val="00F0464E"/>
    <w:rsid w:val="00F070B3"/>
    <w:rsid w:val="00F10379"/>
    <w:rsid w:val="00F10DE8"/>
    <w:rsid w:val="00F12217"/>
    <w:rsid w:val="00F12C14"/>
    <w:rsid w:val="00F135FF"/>
    <w:rsid w:val="00F136CF"/>
    <w:rsid w:val="00F162C5"/>
    <w:rsid w:val="00F20E89"/>
    <w:rsid w:val="00F22403"/>
    <w:rsid w:val="00F2373E"/>
    <w:rsid w:val="00F25F96"/>
    <w:rsid w:val="00F26347"/>
    <w:rsid w:val="00F3240C"/>
    <w:rsid w:val="00F336C6"/>
    <w:rsid w:val="00F33D33"/>
    <w:rsid w:val="00F33F29"/>
    <w:rsid w:val="00F35A53"/>
    <w:rsid w:val="00F414CF"/>
    <w:rsid w:val="00F415E6"/>
    <w:rsid w:val="00F420D4"/>
    <w:rsid w:val="00F432E3"/>
    <w:rsid w:val="00F43956"/>
    <w:rsid w:val="00F44054"/>
    <w:rsid w:val="00F520AE"/>
    <w:rsid w:val="00F52C6C"/>
    <w:rsid w:val="00F5350D"/>
    <w:rsid w:val="00F53A59"/>
    <w:rsid w:val="00F55EF5"/>
    <w:rsid w:val="00F56B71"/>
    <w:rsid w:val="00F575DE"/>
    <w:rsid w:val="00F610DE"/>
    <w:rsid w:val="00F61A06"/>
    <w:rsid w:val="00F620D9"/>
    <w:rsid w:val="00F67E3C"/>
    <w:rsid w:val="00F747C1"/>
    <w:rsid w:val="00F752BD"/>
    <w:rsid w:val="00F75A17"/>
    <w:rsid w:val="00F77B3D"/>
    <w:rsid w:val="00F849BC"/>
    <w:rsid w:val="00F86BFE"/>
    <w:rsid w:val="00F90816"/>
    <w:rsid w:val="00F910E1"/>
    <w:rsid w:val="00F91F59"/>
    <w:rsid w:val="00F928CD"/>
    <w:rsid w:val="00F950AA"/>
    <w:rsid w:val="00FA0059"/>
    <w:rsid w:val="00FA1824"/>
    <w:rsid w:val="00FA3BFE"/>
    <w:rsid w:val="00FA441A"/>
    <w:rsid w:val="00FA5495"/>
    <w:rsid w:val="00FA612A"/>
    <w:rsid w:val="00FA6570"/>
    <w:rsid w:val="00FB07A2"/>
    <w:rsid w:val="00FB36F1"/>
    <w:rsid w:val="00FB5054"/>
    <w:rsid w:val="00FB5090"/>
    <w:rsid w:val="00FB55B3"/>
    <w:rsid w:val="00FB5808"/>
    <w:rsid w:val="00FB6E6A"/>
    <w:rsid w:val="00FC2379"/>
    <w:rsid w:val="00FC2AAE"/>
    <w:rsid w:val="00FC3D7B"/>
    <w:rsid w:val="00FC7984"/>
    <w:rsid w:val="00FD1716"/>
    <w:rsid w:val="00FD3324"/>
    <w:rsid w:val="00FD385F"/>
    <w:rsid w:val="00FD485E"/>
    <w:rsid w:val="00FD55B9"/>
    <w:rsid w:val="00FD57BB"/>
    <w:rsid w:val="00FD6317"/>
    <w:rsid w:val="00FD74E4"/>
    <w:rsid w:val="00FE044E"/>
    <w:rsid w:val="00FE0993"/>
    <w:rsid w:val="00FE1C32"/>
    <w:rsid w:val="00FE2D3E"/>
    <w:rsid w:val="00FE3CF8"/>
    <w:rsid w:val="00FE546F"/>
    <w:rsid w:val="00FE6BB7"/>
    <w:rsid w:val="00FE6CDB"/>
    <w:rsid w:val="00FE7A6F"/>
    <w:rsid w:val="00FF0110"/>
    <w:rsid w:val="00FF6049"/>
    <w:rsid w:val="00FF7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D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576"/>
    <w:pPr>
      <w:spacing w:line="240" w:lineRule="auto"/>
      <w:ind w:left="720"/>
    </w:pPr>
    <w:rPr>
      <w:rFonts w:ascii="Calibri" w:hAnsi="Calibri" w:cs="Calibri"/>
      <w:lang w:val="et-EE"/>
    </w:rPr>
  </w:style>
  <w:style w:type="character" w:customStyle="1" w:styleId="fontstyle01">
    <w:name w:val="fontstyle01"/>
    <w:basedOn w:val="DefaultParagraphFont"/>
    <w:rsid w:val="006D6157"/>
    <w:rPr>
      <w:rFonts w:ascii="CIDFont+F2" w:hAnsi="CIDFont+F2" w:hint="default"/>
      <w:b/>
      <w:bCs/>
      <w:i w:val="0"/>
      <w:iCs w:val="0"/>
      <w:color w:val="000000"/>
      <w:sz w:val="22"/>
      <w:szCs w:val="22"/>
    </w:rPr>
  </w:style>
  <w:style w:type="character" w:customStyle="1" w:styleId="fontstyle21">
    <w:name w:val="fontstyle21"/>
    <w:basedOn w:val="DefaultParagraphFont"/>
    <w:rsid w:val="003701DE"/>
    <w:rPr>
      <w:rFonts w:ascii="CIDFont+F1" w:hAnsi="CIDFont+F1" w:hint="default"/>
      <w:b w:val="0"/>
      <w:bCs w:val="0"/>
      <w:i w:val="0"/>
      <w:iCs w:val="0"/>
      <w:color w:val="000000"/>
      <w:sz w:val="22"/>
      <w:szCs w:val="22"/>
    </w:rPr>
  </w:style>
  <w:style w:type="paragraph" w:styleId="BodyText">
    <w:name w:val="Body Text"/>
    <w:basedOn w:val="Normal"/>
    <w:link w:val="BodyTextChar"/>
    <w:uiPriority w:val="99"/>
    <w:rsid w:val="007629EA"/>
    <w:pPr>
      <w:autoSpaceDN w:val="0"/>
      <w:spacing w:line="240" w:lineRule="auto"/>
      <w:jc w:val="both"/>
    </w:pPr>
    <w:rPr>
      <w:rFonts w:ascii="Times New Roman" w:eastAsia="Times New Roman" w:hAnsi="Times New Roman" w:cs="Times New Roman"/>
      <w:kern w:val="3"/>
      <w:sz w:val="20"/>
      <w:szCs w:val="20"/>
      <w:lang w:val="en-AU"/>
    </w:rPr>
  </w:style>
  <w:style w:type="character" w:customStyle="1" w:styleId="BodyTextChar">
    <w:name w:val="Body Text Char"/>
    <w:basedOn w:val="DefaultParagraphFont"/>
    <w:link w:val="BodyText"/>
    <w:uiPriority w:val="99"/>
    <w:rsid w:val="007629EA"/>
    <w:rPr>
      <w:rFonts w:ascii="Times New Roman" w:eastAsia="Times New Roman" w:hAnsi="Times New Roman" w:cs="Times New Roman"/>
      <w:kern w:val="3"/>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3712">
      <w:bodyDiv w:val="1"/>
      <w:marLeft w:val="0"/>
      <w:marRight w:val="0"/>
      <w:marTop w:val="0"/>
      <w:marBottom w:val="0"/>
      <w:divBdr>
        <w:top w:val="none" w:sz="0" w:space="0" w:color="auto"/>
        <w:left w:val="none" w:sz="0" w:space="0" w:color="auto"/>
        <w:bottom w:val="none" w:sz="0" w:space="0" w:color="auto"/>
        <w:right w:val="none" w:sz="0" w:space="0" w:color="auto"/>
      </w:divBdr>
    </w:div>
    <w:div w:id="164125742">
      <w:bodyDiv w:val="1"/>
      <w:marLeft w:val="0"/>
      <w:marRight w:val="0"/>
      <w:marTop w:val="0"/>
      <w:marBottom w:val="0"/>
      <w:divBdr>
        <w:top w:val="none" w:sz="0" w:space="0" w:color="auto"/>
        <w:left w:val="none" w:sz="0" w:space="0" w:color="auto"/>
        <w:bottom w:val="none" w:sz="0" w:space="0" w:color="auto"/>
        <w:right w:val="none" w:sz="0" w:space="0" w:color="auto"/>
      </w:divBdr>
    </w:div>
    <w:div w:id="236478745">
      <w:bodyDiv w:val="1"/>
      <w:marLeft w:val="0"/>
      <w:marRight w:val="0"/>
      <w:marTop w:val="0"/>
      <w:marBottom w:val="0"/>
      <w:divBdr>
        <w:top w:val="none" w:sz="0" w:space="0" w:color="auto"/>
        <w:left w:val="none" w:sz="0" w:space="0" w:color="auto"/>
        <w:bottom w:val="none" w:sz="0" w:space="0" w:color="auto"/>
        <w:right w:val="none" w:sz="0" w:space="0" w:color="auto"/>
      </w:divBdr>
    </w:div>
    <w:div w:id="264848679">
      <w:bodyDiv w:val="1"/>
      <w:marLeft w:val="0"/>
      <w:marRight w:val="0"/>
      <w:marTop w:val="0"/>
      <w:marBottom w:val="0"/>
      <w:divBdr>
        <w:top w:val="none" w:sz="0" w:space="0" w:color="auto"/>
        <w:left w:val="none" w:sz="0" w:space="0" w:color="auto"/>
        <w:bottom w:val="none" w:sz="0" w:space="0" w:color="auto"/>
        <w:right w:val="none" w:sz="0" w:space="0" w:color="auto"/>
      </w:divBdr>
    </w:div>
    <w:div w:id="319626678">
      <w:bodyDiv w:val="1"/>
      <w:marLeft w:val="0"/>
      <w:marRight w:val="0"/>
      <w:marTop w:val="0"/>
      <w:marBottom w:val="0"/>
      <w:divBdr>
        <w:top w:val="none" w:sz="0" w:space="0" w:color="auto"/>
        <w:left w:val="none" w:sz="0" w:space="0" w:color="auto"/>
        <w:bottom w:val="none" w:sz="0" w:space="0" w:color="auto"/>
        <w:right w:val="none" w:sz="0" w:space="0" w:color="auto"/>
      </w:divBdr>
    </w:div>
    <w:div w:id="386759264">
      <w:bodyDiv w:val="1"/>
      <w:marLeft w:val="0"/>
      <w:marRight w:val="0"/>
      <w:marTop w:val="0"/>
      <w:marBottom w:val="0"/>
      <w:divBdr>
        <w:top w:val="none" w:sz="0" w:space="0" w:color="auto"/>
        <w:left w:val="none" w:sz="0" w:space="0" w:color="auto"/>
        <w:bottom w:val="none" w:sz="0" w:space="0" w:color="auto"/>
        <w:right w:val="none" w:sz="0" w:space="0" w:color="auto"/>
      </w:divBdr>
    </w:div>
    <w:div w:id="421147990">
      <w:bodyDiv w:val="1"/>
      <w:marLeft w:val="0"/>
      <w:marRight w:val="0"/>
      <w:marTop w:val="0"/>
      <w:marBottom w:val="0"/>
      <w:divBdr>
        <w:top w:val="none" w:sz="0" w:space="0" w:color="auto"/>
        <w:left w:val="none" w:sz="0" w:space="0" w:color="auto"/>
        <w:bottom w:val="none" w:sz="0" w:space="0" w:color="auto"/>
        <w:right w:val="none" w:sz="0" w:space="0" w:color="auto"/>
      </w:divBdr>
    </w:div>
    <w:div w:id="435715169">
      <w:bodyDiv w:val="1"/>
      <w:marLeft w:val="0"/>
      <w:marRight w:val="0"/>
      <w:marTop w:val="0"/>
      <w:marBottom w:val="0"/>
      <w:divBdr>
        <w:top w:val="none" w:sz="0" w:space="0" w:color="auto"/>
        <w:left w:val="none" w:sz="0" w:space="0" w:color="auto"/>
        <w:bottom w:val="none" w:sz="0" w:space="0" w:color="auto"/>
        <w:right w:val="none" w:sz="0" w:space="0" w:color="auto"/>
      </w:divBdr>
    </w:div>
    <w:div w:id="459568938">
      <w:bodyDiv w:val="1"/>
      <w:marLeft w:val="0"/>
      <w:marRight w:val="0"/>
      <w:marTop w:val="0"/>
      <w:marBottom w:val="0"/>
      <w:divBdr>
        <w:top w:val="none" w:sz="0" w:space="0" w:color="auto"/>
        <w:left w:val="none" w:sz="0" w:space="0" w:color="auto"/>
        <w:bottom w:val="none" w:sz="0" w:space="0" w:color="auto"/>
        <w:right w:val="none" w:sz="0" w:space="0" w:color="auto"/>
      </w:divBdr>
    </w:div>
    <w:div w:id="597326658">
      <w:bodyDiv w:val="1"/>
      <w:marLeft w:val="0"/>
      <w:marRight w:val="0"/>
      <w:marTop w:val="0"/>
      <w:marBottom w:val="0"/>
      <w:divBdr>
        <w:top w:val="none" w:sz="0" w:space="0" w:color="auto"/>
        <w:left w:val="none" w:sz="0" w:space="0" w:color="auto"/>
        <w:bottom w:val="none" w:sz="0" w:space="0" w:color="auto"/>
        <w:right w:val="none" w:sz="0" w:space="0" w:color="auto"/>
      </w:divBdr>
    </w:div>
    <w:div w:id="839587239">
      <w:bodyDiv w:val="1"/>
      <w:marLeft w:val="0"/>
      <w:marRight w:val="0"/>
      <w:marTop w:val="0"/>
      <w:marBottom w:val="0"/>
      <w:divBdr>
        <w:top w:val="none" w:sz="0" w:space="0" w:color="auto"/>
        <w:left w:val="none" w:sz="0" w:space="0" w:color="auto"/>
        <w:bottom w:val="none" w:sz="0" w:space="0" w:color="auto"/>
        <w:right w:val="none" w:sz="0" w:space="0" w:color="auto"/>
      </w:divBdr>
    </w:div>
    <w:div w:id="846094919">
      <w:bodyDiv w:val="1"/>
      <w:marLeft w:val="0"/>
      <w:marRight w:val="0"/>
      <w:marTop w:val="0"/>
      <w:marBottom w:val="0"/>
      <w:divBdr>
        <w:top w:val="none" w:sz="0" w:space="0" w:color="auto"/>
        <w:left w:val="none" w:sz="0" w:space="0" w:color="auto"/>
        <w:bottom w:val="none" w:sz="0" w:space="0" w:color="auto"/>
        <w:right w:val="none" w:sz="0" w:space="0" w:color="auto"/>
      </w:divBdr>
    </w:div>
    <w:div w:id="988052252">
      <w:bodyDiv w:val="1"/>
      <w:marLeft w:val="0"/>
      <w:marRight w:val="0"/>
      <w:marTop w:val="0"/>
      <w:marBottom w:val="0"/>
      <w:divBdr>
        <w:top w:val="none" w:sz="0" w:space="0" w:color="auto"/>
        <w:left w:val="none" w:sz="0" w:space="0" w:color="auto"/>
        <w:bottom w:val="none" w:sz="0" w:space="0" w:color="auto"/>
        <w:right w:val="none" w:sz="0" w:space="0" w:color="auto"/>
      </w:divBdr>
    </w:div>
    <w:div w:id="988633344">
      <w:bodyDiv w:val="1"/>
      <w:marLeft w:val="0"/>
      <w:marRight w:val="0"/>
      <w:marTop w:val="0"/>
      <w:marBottom w:val="0"/>
      <w:divBdr>
        <w:top w:val="none" w:sz="0" w:space="0" w:color="auto"/>
        <w:left w:val="none" w:sz="0" w:space="0" w:color="auto"/>
        <w:bottom w:val="none" w:sz="0" w:space="0" w:color="auto"/>
        <w:right w:val="none" w:sz="0" w:space="0" w:color="auto"/>
      </w:divBdr>
      <w:divsChild>
        <w:div w:id="467085957">
          <w:marLeft w:val="0"/>
          <w:marRight w:val="0"/>
          <w:marTop w:val="0"/>
          <w:marBottom w:val="0"/>
          <w:divBdr>
            <w:top w:val="none" w:sz="0" w:space="0" w:color="auto"/>
            <w:left w:val="none" w:sz="0" w:space="0" w:color="auto"/>
            <w:bottom w:val="none" w:sz="0" w:space="0" w:color="auto"/>
            <w:right w:val="none" w:sz="0" w:space="0" w:color="auto"/>
          </w:divBdr>
        </w:div>
        <w:div w:id="1376125731">
          <w:marLeft w:val="0"/>
          <w:marRight w:val="0"/>
          <w:marTop w:val="0"/>
          <w:marBottom w:val="0"/>
          <w:divBdr>
            <w:top w:val="none" w:sz="0" w:space="0" w:color="auto"/>
            <w:left w:val="none" w:sz="0" w:space="0" w:color="auto"/>
            <w:bottom w:val="none" w:sz="0" w:space="0" w:color="auto"/>
            <w:right w:val="none" w:sz="0" w:space="0" w:color="auto"/>
          </w:divBdr>
        </w:div>
        <w:div w:id="1329822689">
          <w:marLeft w:val="0"/>
          <w:marRight w:val="0"/>
          <w:marTop w:val="0"/>
          <w:marBottom w:val="0"/>
          <w:divBdr>
            <w:top w:val="none" w:sz="0" w:space="0" w:color="auto"/>
            <w:left w:val="none" w:sz="0" w:space="0" w:color="auto"/>
            <w:bottom w:val="none" w:sz="0" w:space="0" w:color="auto"/>
            <w:right w:val="none" w:sz="0" w:space="0" w:color="auto"/>
          </w:divBdr>
        </w:div>
        <w:div w:id="514614210">
          <w:marLeft w:val="0"/>
          <w:marRight w:val="0"/>
          <w:marTop w:val="0"/>
          <w:marBottom w:val="0"/>
          <w:divBdr>
            <w:top w:val="none" w:sz="0" w:space="0" w:color="auto"/>
            <w:left w:val="none" w:sz="0" w:space="0" w:color="auto"/>
            <w:bottom w:val="none" w:sz="0" w:space="0" w:color="auto"/>
            <w:right w:val="none" w:sz="0" w:space="0" w:color="auto"/>
          </w:divBdr>
        </w:div>
      </w:divsChild>
    </w:div>
    <w:div w:id="1086616503">
      <w:bodyDiv w:val="1"/>
      <w:marLeft w:val="0"/>
      <w:marRight w:val="0"/>
      <w:marTop w:val="0"/>
      <w:marBottom w:val="0"/>
      <w:divBdr>
        <w:top w:val="none" w:sz="0" w:space="0" w:color="auto"/>
        <w:left w:val="none" w:sz="0" w:space="0" w:color="auto"/>
        <w:bottom w:val="none" w:sz="0" w:space="0" w:color="auto"/>
        <w:right w:val="none" w:sz="0" w:space="0" w:color="auto"/>
      </w:divBdr>
    </w:div>
    <w:div w:id="1234466424">
      <w:bodyDiv w:val="1"/>
      <w:marLeft w:val="0"/>
      <w:marRight w:val="0"/>
      <w:marTop w:val="0"/>
      <w:marBottom w:val="0"/>
      <w:divBdr>
        <w:top w:val="none" w:sz="0" w:space="0" w:color="auto"/>
        <w:left w:val="none" w:sz="0" w:space="0" w:color="auto"/>
        <w:bottom w:val="none" w:sz="0" w:space="0" w:color="auto"/>
        <w:right w:val="none" w:sz="0" w:space="0" w:color="auto"/>
      </w:divBdr>
    </w:div>
    <w:div w:id="1257398732">
      <w:bodyDiv w:val="1"/>
      <w:marLeft w:val="0"/>
      <w:marRight w:val="0"/>
      <w:marTop w:val="0"/>
      <w:marBottom w:val="0"/>
      <w:divBdr>
        <w:top w:val="none" w:sz="0" w:space="0" w:color="auto"/>
        <w:left w:val="none" w:sz="0" w:space="0" w:color="auto"/>
        <w:bottom w:val="none" w:sz="0" w:space="0" w:color="auto"/>
        <w:right w:val="none" w:sz="0" w:space="0" w:color="auto"/>
      </w:divBdr>
    </w:div>
    <w:div w:id="1392313718">
      <w:bodyDiv w:val="1"/>
      <w:marLeft w:val="0"/>
      <w:marRight w:val="0"/>
      <w:marTop w:val="0"/>
      <w:marBottom w:val="0"/>
      <w:divBdr>
        <w:top w:val="none" w:sz="0" w:space="0" w:color="auto"/>
        <w:left w:val="none" w:sz="0" w:space="0" w:color="auto"/>
        <w:bottom w:val="none" w:sz="0" w:space="0" w:color="auto"/>
        <w:right w:val="none" w:sz="0" w:space="0" w:color="auto"/>
      </w:divBdr>
    </w:div>
    <w:div w:id="1470587443">
      <w:bodyDiv w:val="1"/>
      <w:marLeft w:val="0"/>
      <w:marRight w:val="0"/>
      <w:marTop w:val="0"/>
      <w:marBottom w:val="0"/>
      <w:divBdr>
        <w:top w:val="none" w:sz="0" w:space="0" w:color="auto"/>
        <w:left w:val="none" w:sz="0" w:space="0" w:color="auto"/>
        <w:bottom w:val="none" w:sz="0" w:space="0" w:color="auto"/>
        <w:right w:val="none" w:sz="0" w:space="0" w:color="auto"/>
      </w:divBdr>
    </w:div>
    <w:div w:id="1504248748">
      <w:bodyDiv w:val="1"/>
      <w:marLeft w:val="0"/>
      <w:marRight w:val="0"/>
      <w:marTop w:val="0"/>
      <w:marBottom w:val="0"/>
      <w:divBdr>
        <w:top w:val="none" w:sz="0" w:space="0" w:color="auto"/>
        <w:left w:val="none" w:sz="0" w:space="0" w:color="auto"/>
        <w:bottom w:val="none" w:sz="0" w:space="0" w:color="auto"/>
        <w:right w:val="none" w:sz="0" w:space="0" w:color="auto"/>
      </w:divBdr>
    </w:div>
    <w:div w:id="1658653329">
      <w:bodyDiv w:val="1"/>
      <w:marLeft w:val="0"/>
      <w:marRight w:val="0"/>
      <w:marTop w:val="0"/>
      <w:marBottom w:val="0"/>
      <w:divBdr>
        <w:top w:val="none" w:sz="0" w:space="0" w:color="auto"/>
        <w:left w:val="none" w:sz="0" w:space="0" w:color="auto"/>
        <w:bottom w:val="none" w:sz="0" w:space="0" w:color="auto"/>
        <w:right w:val="none" w:sz="0" w:space="0" w:color="auto"/>
      </w:divBdr>
    </w:div>
    <w:div w:id="1931162114">
      <w:bodyDiv w:val="1"/>
      <w:marLeft w:val="0"/>
      <w:marRight w:val="0"/>
      <w:marTop w:val="0"/>
      <w:marBottom w:val="0"/>
      <w:divBdr>
        <w:top w:val="none" w:sz="0" w:space="0" w:color="auto"/>
        <w:left w:val="none" w:sz="0" w:space="0" w:color="auto"/>
        <w:bottom w:val="none" w:sz="0" w:space="0" w:color="auto"/>
        <w:right w:val="none" w:sz="0" w:space="0" w:color="auto"/>
      </w:divBdr>
    </w:div>
    <w:div w:id="1934899612">
      <w:bodyDiv w:val="1"/>
      <w:marLeft w:val="0"/>
      <w:marRight w:val="0"/>
      <w:marTop w:val="0"/>
      <w:marBottom w:val="0"/>
      <w:divBdr>
        <w:top w:val="none" w:sz="0" w:space="0" w:color="auto"/>
        <w:left w:val="none" w:sz="0" w:space="0" w:color="auto"/>
        <w:bottom w:val="none" w:sz="0" w:space="0" w:color="auto"/>
        <w:right w:val="none" w:sz="0" w:space="0" w:color="auto"/>
      </w:divBdr>
    </w:div>
    <w:div w:id="19356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341A9-16E0-4D32-A904-99610EFD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2438</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2022-01-04T10:31:00Z</dcterms:created>
  <dcterms:modified xsi:type="dcterms:W3CDTF">2025-06-25T11:25:00Z</dcterms:modified>
</cp:coreProperties>
</file>